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241EB" w14:textId="77777777" w:rsidR="00187AD3" w:rsidRDefault="00000000">
      <w:pPr>
        <w:tabs>
          <w:tab w:val="center" w:pos="1105"/>
          <w:tab w:val="center" w:pos="2124"/>
          <w:tab w:val="center" w:pos="2833"/>
          <w:tab w:val="center" w:pos="3541"/>
          <w:tab w:val="center" w:pos="4249"/>
          <w:tab w:val="center" w:pos="6850"/>
        </w:tabs>
        <w:spacing w:after="6" w:line="253" w:lineRule="auto"/>
        <w:ind w:left="0" w:right="0" w:firstLine="0"/>
        <w:jc w:val="left"/>
        <w:rPr>
          <w:rFonts w:ascii="Calibri" w:eastAsia="Calibri" w:hAnsi="Calibri" w:cs="Calibri"/>
          <w:sz w:val="22"/>
        </w:rPr>
      </w:pPr>
      <w:r>
        <w:rPr>
          <w:rFonts w:ascii="Calibri" w:eastAsia="Calibri" w:hAnsi="Calibri" w:cs="Calibri"/>
          <w:sz w:val="22"/>
        </w:rPr>
        <w:tab/>
      </w:r>
    </w:p>
    <w:p w14:paraId="5E6999C0" w14:textId="37E09808" w:rsidR="00817DD3" w:rsidRDefault="00000000">
      <w:pPr>
        <w:tabs>
          <w:tab w:val="center" w:pos="1105"/>
          <w:tab w:val="center" w:pos="2124"/>
          <w:tab w:val="center" w:pos="2833"/>
          <w:tab w:val="center" w:pos="3541"/>
          <w:tab w:val="center" w:pos="4249"/>
          <w:tab w:val="center" w:pos="6850"/>
        </w:tabs>
        <w:spacing w:after="6" w:line="253" w:lineRule="auto"/>
        <w:ind w:left="0" w:right="0" w:firstLine="0"/>
        <w:jc w:val="left"/>
        <w:rPr>
          <w:b/>
          <w:color w:val="FF0000"/>
        </w:rPr>
      </w:pPr>
      <w:r>
        <w:rPr>
          <w:b/>
        </w:rPr>
        <w:t xml:space="preserve">м. </w:t>
      </w:r>
      <w:r w:rsidR="00F077FD">
        <w:rPr>
          <w:b/>
        </w:rPr>
        <w:t>Ірпінь</w:t>
      </w:r>
      <w:r>
        <w:rPr>
          <w:b/>
        </w:rPr>
        <w:t xml:space="preserve"> </w:t>
      </w:r>
      <w:r>
        <w:rPr>
          <w:b/>
        </w:rPr>
        <w:tab/>
        <w:t xml:space="preserve"> </w:t>
      </w:r>
      <w:r>
        <w:rPr>
          <w:b/>
        </w:rPr>
        <w:tab/>
        <w:t xml:space="preserve"> </w:t>
      </w:r>
      <w:r>
        <w:rPr>
          <w:b/>
        </w:rPr>
        <w:tab/>
        <w:t xml:space="preserve"> </w:t>
      </w:r>
      <w:r>
        <w:rPr>
          <w:b/>
        </w:rPr>
        <w:tab/>
        <w:t xml:space="preserve"> </w:t>
      </w:r>
      <w:r>
        <w:rPr>
          <w:b/>
        </w:rPr>
        <w:tab/>
        <w:t xml:space="preserve">       </w:t>
      </w:r>
      <w:r w:rsidR="00187AD3">
        <w:rPr>
          <w:b/>
        </w:rPr>
        <w:t xml:space="preserve">                              </w:t>
      </w:r>
      <w:r>
        <w:rPr>
          <w:b/>
        </w:rPr>
        <w:t xml:space="preserve">                    </w:t>
      </w:r>
      <w:r w:rsidRPr="00230C91">
        <w:rPr>
          <w:b/>
          <w:strike/>
          <w:color w:val="FF0000"/>
        </w:rPr>
        <w:t>«</w:t>
      </w:r>
      <w:r w:rsidR="00F077FD" w:rsidRPr="00230C91">
        <w:rPr>
          <w:b/>
          <w:strike/>
          <w:color w:val="FF0000"/>
        </w:rPr>
        <w:t>17</w:t>
      </w:r>
      <w:r w:rsidRPr="00230C91">
        <w:rPr>
          <w:b/>
          <w:strike/>
          <w:color w:val="FF0000"/>
        </w:rPr>
        <w:t xml:space="preserve">» </w:t>
      </w:r>
      <w:r w:rsidR="00F077FD" w:rsidRPr="00230C91">
        <w:rPr>
          <w:b/>
          <w:strike/>
          <w:color w:val="FF0000"/>
        </w:rPr>
        <w:t>груд</w:t>
      </w:r>
      <w:r w:rsidRPr="00230C91">
        <w:rPr>
          <w:b/>
          <w:strike/>
          <w:color w:val="FF0000"/>
        </w:rPr>
        <w:t>ня 2024 р.</w:t>
      </w:r>
      <w:r w:rsidRPr="00230C91">
        <w:rPr>
          <w:b/>
          <w:color w:val="FF0000"/>
        </w:rPr>
        <w:t xml:space="preserve"> </w:t>
      </w:r>
    </w:p>
    <w:p w14:paraId="271F8D8A" w14:textId="6B7B6BB0" w:rsidR="00230C91" w:rsidRPr="00230C91" w:rsidRDefault="00230C91">
      <w:pPr>
        <w:tabs>
          <w:tab w:val="center" w:pos="1105"/>
          <w:tab w:val="center" w:pos="2124"/>
          <w:tab w:val="center" w:pos="2833"/>
          <w:tab w:val="center" w:pos="3541"/>
          <w:tab w:val="center" w:pos="4249"/>
          <w:tab w:val="center" w:pos="6850"/>
        </w:tabs>
        <w:spacing w:after="6" w:line="253" w:lineRule="auto"/>
        <w:ind w:left="0" w:right="0" w:firstLine="0"/>
        <w:jc w:val="left"/>
        <w:rPr>
          <w:color w:val="auto"/>
        </w:rPr>
      </w:pPr>
      <w:r>
        <w:rPr>
          <w:b/>
          <w:color w:val="FF0000"/>
        </w:rPr>
        <w:t xml:space="preserve">                                                                                                                     </w:t>
      </w:r>
      <w:r w:rsidRPr="00230C91">
        <w:rPr>
          <w:b/>
          <w:color w:val="auto"/>
        </w:rPr>
        <w:t>«24» грудня 2024 р.</w:t>
      </w:r>
    </w:p>
    <w:p w14:paraId="143C36B1" w14:textId="3CDB4B3F" w:rsidR="00817DD3" w:rsidRDefault="00000000">
      <w:pPr>
        <w:spacing w:after="0" w:line="259" w:lineRule="auto"/>
        <w:ind w:left="7081" w:right="0" w:firstLine="0"/>
        <w:jc w:val="left"/>
      </w:pPr>
      <w:r>
        <w:rPr>
          <w:b/>
        </w:rPr>
        <w:t xml:space="preserve">  </w:t>
      </w:r>
      <w:r>
        <w:rPr>
          <w:b/>
        </w:rPr>
        <w:tab/>
        <w:t xml:space="preserve"> </w:t>
      </w:r>
      <w:r>
        <w:rPr>
          <w:b/>
        </w:rPr>
        <w:tab/>
        <w:t xml:space="preserve"> </w:t>
      </w:r>
    </w:p>
    <w:p w14:paraId="650AD2E7" w14:textId="77777777" w:rsidR="00817DD3" w:rsidRDefault="00000000">
      <w:pPr>
        <w:spacing w:after="33" w:line="259" w:lineRule="auto"/>
        <w:ind w:left="0" w:right="681" w:firstLine="0"/>
        <w:jc w:val="right"/>
      </w:pPr>
      <w:r>
        <w:rPr>
          <w:b/>
        </w:rPr>
        <w:t xml:space="preserve"> </w:t>
      </w:r>
      <w:r>
        <w:rPr>
          <w:b/>
        </w:rPr>
        <w:tab/>
        <w:t xml:space="preserve"> </w:t>
      </w:r>
      <w:r>
        <w:rPr>
          <w:b/>
        </w:rPr>
        <w:tab/>
        <w:t xml:space="preserve"> </w:t>
      </w:r>
      <w:r>
        <w:rPr>
          <w:b/>
        </w:rPr>
        <w:tab/>
        <w:t xml:space="preserve"> </w:t>
      </w:r>
    </w:p>
    <w:p w14:paraId="6B49E75E" w14:textId="77777777" w:rsidR="00817DD3" w:rsidRDefault="00000000">
      <w:pPr>
        <w:pStyle w:val="1"/>
        <w:ind w:left="10" w:right="307"/>
      </w:pPr>
      <w:r>
        <w:t xml:space="preserve">ЗАПИТ ЦІНОВИХ ПРОПОЗИЦІЙ </w:t>
      </w:r>
    </w:p>
    <w:p w14:paraId="0D3E003B" w14:textId="77777777" w:rsidR="00817DD3" w:rsidRDefault="00000000">
      <w:pPr>
        <w:spacing w:after="0" w:line="259" w:lineRule="auto"/>
        <w:jc w:val="center"/>
      </w:pPr>
      <w:r>
        <w:t xml:space="preserve"> (далі – „</w:t>
      </w:r>
      <w:r>
        <w:rPr>
          <w:b/>
        </w:rPr>
        <w:t>Запит</w:t>
      </w:r>
      <w:r>
        <w:t>”)</w:t>
      </w:r>
      <w:r>
        <w:rPr>
          <w:b/>
        </w:rPr>
        <w:t xml:space="preserve"> </w:t>
      </w:r>
    </w:p>
    <w:p w14:paraId="1E9B8D4F" w14:textId="77777777" w:rsidR="00817DD3" w:rsidRDefault="00000000">
      <w:pPr>
        <w:spacing w:after="22" w:line="259" w:lineRule="auto"/>
        <w:ind w:left="0" w:right="0" w:firstLine="0"/>
        <w:jc w:val="left"/>
      </w:pPr>
      <w:r>
        <w:rPr>
          <w:b/>
        </w:rPr>
        <w:t xml:space="preserve"> </w:t>
      </w:r>
    </w:p>
    <w:p w14:paraId="5088DA2D" w14:textId="582A48D2" w:rsidR="00817DD3" w:rsidRDefault="00000000">
      <w:pPr>
        <w:ind w:left="-15" w:right="299" w:firstLine="566"/>
      </w:pPr>
      <w:r>
        <w:t>Київська обласна організація Товариства Червоного Хреста України (далі – «</w:t>
      </w:r>
      <w:r w:rsidR="00CC62C1">
        <w:t>Організатор</w:t>
      </w:r>
      <w:r>
        <w:t xml:space="preserve">») оголошує </w:t>
      </w:r>
      <w:r w:rsidR="0081218C">
        <w:t xml:space="preserve"> </w:t>
      </w:r>
      <w:r>
        <w:t xml:space="preserve">. </w:t>
      </w:r>
    </w:p>
    <w:p w14:paraId="2D26DF51" w14:textId="77777777" w:rsidR="00817DD3" w:rsidRDefault="00000000">
      <w:pPr>
        <w:pStyle w:val="1"/>
        <w:ind w:left="10" w:right="312"/>
      </w:pPr>
      <w:r>
        <w:t>Опис позиції до закупівлі</w:t>
      </w:r>
      <w:r>
        <w:rPr>
          <w:b w:val="0"/>
        </w:rPr>
        <w:t xml:space="preserve"> </w:t>
      </w:r>
    </w:p>
    <w:tbl>
      <w:tblPr>
        <w:tblStyle w:val="TableGrid"/>
        <w:tblW w:w="9525" w:type="dxa"/>
        <w:tblInd w:w="115" w:type="dxa"/>
        <w:tblCellMar>
          <w:top w:w="15" w:type="dxa"/>
          <w:left w:w="106" w:type="dxa"/>
          <w:right w:w="50" w:type="dxa"/>
        </w:tblCellMar>
        <w:tblLook w:val="04A0" w:firstRow="1" w:lastRow="0" w:firstColumn="1" w:lastColumn="0" w:noHBand="0" w:noVBand="1"/>
      </w:tblPr>
      <w:tblGrid>
        <w:gridCol w:w="629"/>
        <w:gridCol w:w="5354"/>
        <w:gridCol w:w="3542"/>
      </w:tblGrid>
      <w:tr w:rsidR="00817DD3" w14:paraId="4385EDF1" w14:textId="77777777">
        <w:trPr>
          <w:trHeight w:val="341"/>
        </w:trPr>
        <w:tc>
          <w:tcPr>
            <w:tcW w:w="629" w:type="dxa"/>
            <w:tcBorders>
              <w:top w:val="single" w:sz="4" w:space="0" w:color="000000"/>
              <w:left w:val="single" w:sz="4" w:space="0" w:color="000000"/>
              <w:bottom w:val="single" w:sz="4" w:space="0" w:color="000000"/>
              <w:right w:val="single" w:sz="4" w:space="0" w:color="000000"/>
            </w:tcBorders>
            <w:shd w:val="clear" w:color="auto" w:fill="DFDFDF"/>
          </w:tcPr>
          <w:p w14:paraId="475200A4" w14:textId="77777777" w:rsidR="00817DD3" w:rsidRDefault="00000000">
            <w:pPr>
              <w:spacing w:after="0" w:line="259" w:lineRule="auto"/>
              <w:ind w:left="0" w:right="0" w:firstLine="0"/>
              <w:jc w:val="left"/>
            </w:pPr>
            <w:r>
              <w:rPr>
                <w:b/>
                <w:sz w:val="22"/>
              </w:rPr>
              <w:t xml:space="preserve">№* </w:t>
            </w:r>
          </w:p>
        </w:tc>
        <w:tc>
          <w:tcPr>
            <w:tcW w:w="5354" w:type="dxa"/>
            <w:tcBorders>
              <w:top w:val="single" w:sz="4" w:space="0" w:color="000000"/>
              <w:left w:val="single" w:sz="4" w:space="0" w:color="000000"/>
              <w:bottom w:val="single" w:sz="4" w:space="0" w:color="000000"/>
              <w:right w:val="single" w:sz="4" w:space="0" w:color="000000"/>
            </w:tcBorders>
            <w:shd w:val="clear" w:color="auto" w:fill="DFDFDF"/>
          </w:tcPr>
          <w:p w14:paraId="2FEF61BB" w14:textId="77777777" w:rsidR="00817DD3" w:rsidRDefault="00000000">
            <w:pPr>
              <w:spacing w:after="0" w:line="259" w:lineRule="auto"/>
              <w:ind w:left="0" w:right="58" w:firstLine="0"/>
              <w:jc w:val="center"/>
            </w:pPr>
            <w:r>
              <w:rPr>
                <w:b/>
                <w:sz w:val="22"/>
              </w:rPr>
              <w:t xml:space="preserve">Назва </w:t>
            </w:r>
          </w:p>
        </w:tc>
        <w:tc>
          <w:tcPr>
            <w:tcW w:w="3542" w:type="dxa"/>
            <w:tcBorders>
              <w:top w:val="single" w:sz="4" w:space="0" w:color="000000"/>
              <w:left w:val="single" w:sz="4" w:space="0" w:color="000000"/>
              <w:bottom w:val="single" w:sz="4" w:space="0" w:color="000000"/>
              <w:right w:val="single" w:sz="4" w:space="0" w:color="000000"/>
            </w:tcBorders>
            <w:shd w:val="clear" w:color="auto" w:fill="DFDFDF"/>
          </w:tcPr>
          <w:p w14:paraId="0D8507B9" w14:textId="77777777" w:rsidR="00817DD3" w:rsidRDefault="00000000">
            <w:pPr>
              <w:spacing w:after="0" w:line="259" w:lineRule="auto"/>
              <w:ind w:left="0" w:right="61" w:firstLine="0"/>
              <w:jc w:val="center"/>
            </w:pPr>
            <w:r>
              <w:rPr>
                <w:b/>
                <w:sz w:val="22"/>
              </w:rPr>
              <w:t xml:space="preserve">Додаткова інформація  </w:t>
            </w:r>
          </w:p>
        </w:tc>
      </w:tr>
      <w:tr w:rsidR="00817DD3" w14:paraId="46508BFF" w14:textId="77777777">
        <w:trPr>
          <w:trHeight w:val="1391"/>
        </w:trPr>
        <w:tc>
          <w:tcPr>
            <w:tcW w:w="629" w:type="dxa"/>
            <w:tcBorders>
              <w:top w:val="single" w:sz="4" w:space="0" w:color="000000"/>
              <w:left w:val="single" w:sz="4" w:space="0" w:color="000000"/>
              <w:bottom w:val="single" w:sz="4" w:space="0" w:color="000000"/>
              <w:right w:val="single" w:sz="4" w:space="0" w:color="000000"/>
            </w:tcBorders>
          </w:tcPr>
          <w:p w14:paraId="780217BD" w14:textId="77777777" w:rsidR="00F077FD" w:rsidRDefault="00F077FD">
            <w:pPr>
              <w:spacing w:after="0" w:line="259" w:lineRule="auto"/>
              <w:ind w:left="0" w:right="61" w:firstLine="0"/>
              <w:jc w:val="center"/>
            </w:pPr>
          </w:p>
          <w:p w14:paraId="04061710" w14:textId="2E25B79F" w:rsidR="00817DD3" w:rsidRDefault="00000000">
            <w:pPr>
              <w:spacing w:after="0" w:line="259" w:lineRule="auto"/>
              <w:ind w:left="0" w:right="61" w:firstLine="0"/>
              <w:jc w:val="center"/>
            </w:pPr>
            <w:r>
              <w:t xml:space="preserve">1 </w:t>
            </w:r>
          </w:p>
        </w:tc>
        <w:tc>
          <w:tcPr>
            <w:tcW w:w="5354" w:type="dxa"/>
            <w:tcBorders>
              <w:top w:val="single" w:sz="4" w:space="0" w:color="000000"/>
              <w:left w:val="single" w:sz="4" w:space="0" w:color="000000"/>
              <w:bottom w:val="single" w:sz="4" w:space="0" w:color="000000"/>
              <w:right w:val="single" w:sz="4" w:space="0" w:color="000000"/>
            </w:tcBorders>
          </w:tcPr>
          <w:p w14:paraId="1408BC1F" w14:textId="77777777" w:rsidR="00F077FD" w:rsidRDefault="00F077FD">
            <w:pPr>
              <w:spacing w:after="0" w:line="259" w:lineRule="auto"/>
              <w:ind w:left="2" w:right="53" w:firstLine="0"/>
            </w:pPr>
          </w:p>
          <w:p w14:paraId="78AF727D" w14:textId="709EB814" w:rsidR="00817DD3" w:rsidRDefault="007C2B2F">
            <w:pPr>
              <w:spacing w:after="0" w:line="259" w:lineRule="auto"/>
              <w:ind w:left="2" w:right="53" w:firstLine="0"/>
            </w:pPr>
            <w:r>
              <w:t xml:space="preserve">Проведення робіт </w:t>
            </w:r>
            <w:r w:rsidR="00F077FD">
              <w:t>по відновленню простору (ремонту) складського приміщення</w:t>
            </w:r>
            <w:r>
              <w:t>.</w:t>
            </w:r>
          </w:p>
        </w:tc>
        <w:tc>
          <w:tcPr>
            <w:tcW w:w="3542" w:type="dxa"/>
            <w:tcBorders>
              <w:top w:val="single" w:sz="4" w:space="0" w:color="000000"/>
              <w:left w:val="single" w:sz="4" w:space="0" w:color="000000"/>
              <w:bottom w:val="single" w:sz="4" w:space="0" w:color="000000"/>
              <w:right w:val="single" w:sz="4" w:space="0" w:color="000000"/>
            </w:tcBorders>
          </w:tcPr>
          <w:p w14:paraId="7DC80FA8" w14:textId="77777777" w:rsidR="00817DD3" w:rsidRDefault="00000000">
            <w:pPr>
              <w:spacing w:after="0" w:line="259" w:lineRule="auto"/>
              <w:ind w:left="3" w:right="0" w:firstLine="0"/>
              <w:jc w:val="center"/>
            </w:pPr>
            <w:r>
              <w:t xml:space="preserve"> </w:t>
            </w:r>
          </w:p>
          <w:p w14:paraId="7F0D8FBF" w14:textId="1CFB2297" w:rsidR="00817DD3" w:rsidRDefault="00000000">
            <w:pPr>
              <w:spacing w:after="0" w:line="259" w:lineRule="auto"/>
              <w:ind w:left="0" w:right="0" w:firstLine="0"/>
              <w:jc w:val="center"/>
            </w:pPr>
            <w:r w:rsidRPr="00230C91">
              <w:t>Подробиці в Додатку №1</w:t>
            </w:r>
            <w:r w:rsidR="00187AD3" w:rsidRPr="00230C91">
              <w:t>, 2</w:t>
            </w:r>
            <w:r w:rsidRPr="00230C91">
              <w:t xml:space="preserve"> до Запиту</w:t>
            </w:r>
            <w:r>
              <w:t xml:space="preserve"> </w:t>
            </w:r>
          </w:p>
        </w:tc>
      </w:tr>
    </w:tbl>
    <w:p w14:paraId="1B1787FC" w14:textId="77777777" w:rsidR="00817DD3" w:rsidRDefault="00000000">
      <w:pPr>
        <w:spacing w:after="0" w:line="277" w:lineRule="auto"/>
        <w:ind w:left="-5" w:right="-13"/>
        <w:jc w:val="left"/>
      </w:pPr>
      <w:r>
        <w:rPr>
          <w:i/>
          <w:sz w:val="22"/>
        </w:rPr>
        <w:t xml:space="preserve">* Київська обласна організація Товариства Червоного Хреста України залишає за собою право здійснювати закупівлю протягом 2024 року. </w:t>
      </w:r>
    </w:p>
    <w:p w14:paraId="70C899EC" w14:textId="77777777" w:rsidR="00817DD3" w:rsidRDefault="00000000">
      <w:pPr>
        <w:spacing w:after="0" w:line="277" w:lineRule="auto"/>
        <w:ind w:left="-5" w:right="-13"/>
        <w:jc w:val="left"/>
      </w:pPr>
      <w:r>
        <w:rPr>
          <w:sz w:val="22"/>
        </w:rPr>
        <w:t xml:space="preserve">** </w:t>
      </w:r>
      <w:r>
        <w:rPr>
          <w:i/>
          <w:sz w:val="22"/>
        </w:rPr>
        <w:t>Київська обласна організація</w:t>
      </w:r>
      <w:r>
        <w:rPr>
          <w:sz w:val="22"/>
        </w:rPr>
        <w:t xml:space="preserve"> </w:t>
      </w:r>
      <w:r>
        <w:rPr>
          <w:i/>
          <w:sz w:val="22"/>
        </w:rPr>
        <w:t xml:space="preserve">Товариства Червоного Хреста України залишає за собою право змінювати кількість замовлення залежно від наявного фінансування. </w:t>
      </w:r>
    </w:p>
    <w:p w14:paraId="5AC5E898" w14:textId="77777777" w:rsidR="00817DD3" w:rsidRDefault="00000000">
      <w:pPr>
        <w:spacing w:after="0" w:line="259" w:lineRule="auto"/>
        <w:ind w:left="708" w:right="0" w:firstLine="0"/>
        <w:jc w:val="left"/>
      </w:pPr>
      <w:r>
        <w:rPr>
          <w:sz w:val="28"/>
        </w:rPr>
        <w:t xml:space="preserve"> </w:t>
      </w:r>
    </w:p>
    <w:tbl>
      <w:tblPr>
        <w:tblStyle w:val="TableGrid"/>
        <w:tblW w:w="9484" w:type="dxa"/>
        <w:tblInd w:w="2" w:type="dxa"/>
        <w:tblCellMar>
          <w:top w:w="57" w:type="dxa"/>
          <w:left w:w="106" w:type="dxa"/>
          <w:right w:w="115" w:type="dxa"/>
        </w:tblCellMar>
        <w:tblLook w:val="04A0" w:firstRow="1" w:lastRow="0" w:firstColumn="1" w:lastColumn="0" w:noHBand="0" w:noVBand="1"/>
      </w:tblPr>
      <w:tblGrid>
        <w:gridCol w:w="4955"/>
        <w:gridCol w:w="4529"/>
      </w:tblGrid>
      <w:tr w:rsidR="00817DD3" w14:paraId="64C9A832" w14:textId="77777777" w:rsidTr="00704393">
        <w:trPr>
          <w:trHeight w:val="478"/>
        </w:trPr>
        <w:tc>
          <w:tcPr>
            <w:tcW w:w="4955" w:type="dxa"/>
            <w:tcBorders>
              <w:top w:val="single" w:sz="4" w:space="0" w:color="000000"/>
              <w:left w:val="single" w:sz="4" w:space="0" w:color="000000"/>
              <w:bottom w:val="single" w:sz="4" w:space="0" w:color="000000"/>
              <w:right w:val="single" w:sz="4" w:space="0" w:color="000000"/>
            </w:tcBorders>
            <w:shd w:val="clear" w:color="auto" w:fill="CCCCCC"/>
          </w:tcPr>
          <w:p w14:paraId="757904C7" w14:textId="77777777" w:rsidR="00817DD3" w:rsidRDefault="00000000">
            <w:pPr>
              <w:spacing w:after="0" w:line="259" w:lineRule="auto"/>
              <w:ind w:left="0" w:right="0" w:firstLine="0"/>
              <w:jc w:val="left"/>
            </w:pPr>
            <w:r>
              <w:rPr>
                <w:b/>
                <w:sz w:val="22"/>
              </w:rPr>
              <w:t xml:space="preserve">Обов’язкові кваліфікаційні вимоги до учасника  </w:t>
            </w:r>
          </w:p>
        </w:tc>
        <w:tc>
          <w:tcPr>
            <w:tcW w:w="4529" w:type="dxa"/>
            <w:tcBorders>
              <w:top w:val="single" w:sz="4" w:space="0" w:color="000000"/>
              <w:left w:val="single" w:sz="4" w:space="0" w:color="000000"/>
              <w:bottom w:val="single" w:sz="4" w:space="0" w:color="000000"/>
              <w:right w:val="single" w:sz="4" w:space="0" w:color="000000"/>
            </w:tcBorders>
            <w:shd w:val="clear" w:color="auto" w:fill="CCCCCC"/>
          </w:tcPr>
          <w:p w14:paraId="3EB94645" w14:textId="77777777" w:rsidR="00817DD3" w:rsidRDefault="00000000">
            <w:pPr>
              <w:spacing w:after="0" w:line="259" w:lineRule="auto"/>
              <w:ind w:left="2" w:right="0" w:firstLine="0"/>
              <w:jc w:val="left"/>
            </w:pPr>
            <w:r>
              <w:rPr>
                <w:b/>
                <w:sz w:val="22"/>
              </w:rPr>
              <w:t xml:space="preserve">Документи, які підтверджують відповідність кваліфікаційним вимогам </w:t>
            </w:r>
          </w:p>
        </w:tc>
      </w:tr>
      <w:tr w:rsidR="00817DD3" w14:paraId="37EEDA2F" w14:textId="77777777" w:rsidTr="00704393">
        <w:trPr>
          <w:trHeight w:val="4274"/>
        </w:trPr>
        <w:tc>
          <w:tcPr>
            <w:tcW w:w="4955" w:type="dxa"/>
            <w:tcBorders>
              <w:top w:val="single" w:sz="4" w:space="0" w:color="000000"/>
              <w:left w:val="single" w:sz="4" w:space="0" w:color="000000"/>
              <w:bottom w:val="single" w:sz="4" w:space="0" w:color="000000"/>
              <w:right w:val="single" w:sz="4" w:space="0" w:color="000000"/>
            </w:tcBorders>
          </w:tcPr>
          <w:p w14:paraId="27466BEB" w14:textId="77777777" w:rsidR="00817DD3" w:rsidRDefault="00000000">
            <w:pPr>
              <w:spacing w:after="0" w:line="256" w:lineRule="auto"/>
              <w:ind w:left="0" w:right="0" w:firstLine="0"/>
              <w:jc w:val="left"/>
            </w:pPr>
            <w:r>
              <w:rPr>
                <w:sz w:val="22"/>
              </w:rPr>
              <w:t xml:space="preserve">Суб’єкт підприємницької діяльності за законодавством України (юридична або фізична особа). </w:t>
            </w:r>
          </w:p>
          <w:p w14:paraId="53A6E379" w14:textId="77777777" w:rsidR="00817DD3" w:rsidRDefault="00000000">
            <w:pPr>
              <w:spacing w:after="0" w:line="259" w:lineRule="auto"/>
              <w:ind w:left="0" w:right="0" w:firstLine="0"/>
              <w:jc w:val="left"/>
            </w:pPr>
            <w:r>
              <w:rPr>
                <w:sz w:val="22"/>
              </w:rPr>
              <w:t xml:space="preserve">Право на здійснення підприємницької діяльності згідно КВЕДам. </w:t>
            </w:r>
          </w:p>
        </w:tc>
        <w:tc>
          <w:tcPr>
            <w:tcW w:w="4529" w:type="dxa"/>
            <w:tcBorders>
              <w:top w:val="single" w:sz="4" w:space="0" w:color="000000"/>
              <w:left w:val="single" w:sz="4" w:space="0" w:color="000000"/>
              <w:bottom w:val="single" w:sz="4" w:space="0" w:color="000000"/>
              <w:right w:val="single" w:sz="4" w:space="0" w:color="000000"/>
            </w:tcBorders>
          </w:tcPr>
          <w:p w14:paraId="44716F46" w14:textId="5F40F6B9" w:rsidR="00817DD3" w:rsidRPr="00704393" w:rsidRDefault="00000000" w:rsidP="00704393">
            <w:pPr>
              <w:pStyle w:val="a3"/>
              <w:numPr>
                <w:ilvl w:val="0"/>
                <w:numId w:val="8"/>
              </w:numPr>
              <w:ind w:left="39" w:firstLine="321"/>
              <w:rPr>
                <w:color w:val="0E2841" w:themeColor="text2"/>
                <w:sz w:val="22"/>
                <w:szCs w:val="22"/>
              </w:rPr>
            </w:pPr>
            <w:r w:rsidRPr="00704393">
              <w:rPr>
                <w:color w:val="0E2841" w:themeColor="text2"/>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w:t>
            </w:r>
            <w:r w:rsidR="00C678E5" w:rsidRPr="00704393">
              <w:rPr>
                <w:color w:val="0E2841" w:themeColor="text2"/>
                <w:sz w:val="22"/>
                <w:szCs w:val="22"/>
              </w:rPr>
              <w:t xml:space="preserve"> </w:t>
            </w:r>
            <w:r w:rsidRPr="00704393">
              <w:rPr>
                <w:color w:val="0E2841" w:themeColor="text2"/>
                <w:sz w:val="22"/>
                <w:szCs w:val="22"/>
              </w:rPr>
              <w:t xml:space="preserve">підприємців, Витяг з Єдиного державного реєстру юридичних осіб та фізичних осіб-підприємців, в якому зазначаються основні види діяльності. </w:t>
            </w:r>
          </w:p>
          <w:p w14:paraId="4EC6B3DC" w14:textId="5F591E25" w:rsidR="00817DD3" w:rsidRPr="00704393" w:rsidRDefault="00704393" w:rsidP="00704393">
            <w:pPr>
              <w:pStyle w:val="a3"/>
              <w:numPr>
                <w:ilvl w:val="0"/>
                <w:numId w:val="8"/>
              </w:numPr>
              <w:ind w:left="39"/>
              <w:rPr>
                <w:color w:val="0E2841" w:themeColor="text2"/>
                <w:sz w:val="22"/>
                <w:szCs w:val="22"/>
              </w:rPr>
            </w:pPr>
            <w:r>
              <w:rPr>
                <w:color w:val="0E2841" w:themeColor="text2"/>
                <w:sz w:val="22"/>
                <w:szCs w:val="22"/>
              </w:rPr>
              <w:t xml:space="preserve">-  </w:t>
            </w:r>
            <w:r w:rsidRPr="00704393">
              <w:rPr>
                <w:color w:val="0E2841" w:themeColor="text2"/>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704393" w14:paraId="6311CF9A" w14:textId="77777777" w:rsidTr="00704393">
        <w:trPr>
          <w:trHeight w:val="1332"/>
        </w:trPr>
        <w:tc>
          <w:tcPr>
            <w:tcW w:w="4955" w:type="dxa"/>
            <w:tcBorders>
              <w:top w:val="single" w:sz="4" w:space="0" w:color="000000"/>
              <w:left w:val="single" w:sz="4" w:space="0" w:color="000000"/>
              <w:bottom w:val="single" w:sz="4" w:space="0" w:color="000000"/>
              <w:right w:val="single" w:sz="4" w:space="0" w:color="000000"/>
            </w:tcBorders>
          </w:tcPr>
          <w:p w14:paraId="23685F94" w14:textId="53FF761A" w:rsidR="00704393" w:rsidRDefault="00704393" w:rsidP="00704393">
            <w:pPr>
              <w:spacing w:after="0" w:line="256" w:lineRule="auto"/>
              <w:ind w:left="0" w:right="0" w:firstLine="0"/>
              <w:jc w:val="left"/>
              <w:rPr>
                <w:sz w:val="22"/>
              </w:rPr>
            </w:pPr>
            <w:r w:rsidRPr="00AC4E85">
              <w:rPr>
                <w:color w:val="0E2841" w:themeColor="text2"/>
                <w:sz w:val="22"/>
                <w:szCs w:val="22"/>
              </w:rPr>
              <w:t>Наявність обладнання та матеріально-технічної бази. Наявність працівників відповідної кваліфікації.</w:t>
            </w:r>
          </w:p>
        </w:tc>
        <w:tc>
          <w:tcPr>
            <w:tcW w:w="4529" w:type="dxa"/>
            <w:tcBorders>
              <w:top w:val="single" w:sz="4" w:space="0" w:color="000000"/>
              <w:left w:val="single" w:sz="4" w:space="0" w:color="000000"/>
              <w:bottom w:val="single" w:sz="4" w:space="0" w:color="000000"/>
              <w:right w:val="single" w:sz="4" w:space="0" w:color="000000"/>
            </w:tcBorders>
          </w:tcPr>
          <w:p w14:paraId="0A629EC9" w14:textId="77777777" w:rsidR="00704393" w:rsidRPr="00AC4E85" w:rsidRDefault="00704393" w:rsidP="00704393">
            <w:pPr>
              <w:rPr>
                <w:color w:val="0E2841" w:themeColor="text2"/>
                <w:sz w:val="22"/>
                <w:szCs w:val="22"/>
              </w:rPr>
            </w:pPr>
            <w:r w:rsidRPr="00AC4E85">
              <w:rPr>
                <w:color w:val="0E2841" w:themeColor="text2"/>
                <w:sz w:val="22"/>
                <w:szCs w:val="22"/>
              </w:rPr>
              <w:t>- Довідка у довільній формі, про наявність обладнання та матеріально-технічної бази;</w:t>
            </w:r>
          </w:p>
          <w:p w14:paraId="7627771F" w14:textId="26E01BBA" w:rsidR="00704393" w:rsidRPr="00AD0EE5" w:rsidRDefault="00704393" w:rsidP="00AD0EE5">
            <w:pPr>
              <w:rPr>
                <w:color w:val="0E2841" w:themeColor="text2"/>
                <w:sz w:val="22"/>
                <w:szCs w:val="22"/>
              </w:rPr>
            </w:pPr>
            <w:r w:rsidRPr="00AC4E85">
              <w:rPr>
                <w:color w:val="0E2841" w:themeColor="text2"/>
                <w:sz w:val="22"/>
                <w:szCs w:val="22"/>
              </w:rPr>
              <w:t>- Довідка у довільній формі, про наявність працівників відповідної кваліфікації;</w:t>
            </w:r>
          </w:p>
        </w:tc>
      </w:tr>
      <w:tr w:rsidR="00704393" w14:paraId="0B74519E" w14:textId="77777777" w:rsidTr="00704393">
        <w:trPr>
          <w:trHeight w:val="967"/>
        </w:trPr>
        <w:tc>
          <w:tcPr>
            <w:tcW w:w="4955" w:type="dxa"/>
            <w:tcBorders>
              <w:top w:val="single" w:sz="4" w:space="0" w:color="000000"/>
              <w:left w:val="single" w:sz="4" w:space="0" w:color="000000"/>
              <w:bottom w:val="single" w:sz="4" w:space="0" w:color="000000"/>
              <w:right w:val="single" w:sz="4" w:space="0" w:color="000000"/>
            </w:tcBorders>
          </w:tcPr>
          <w:p w14:paraId="39B059C0" w14:textId="19ABD6AC" w:rsidR="00704393" w:rsidRPr="00AC4E85" w:rsidRDefault="00704393" w:rsidP="00704393">
            <w:pPr>
              <w:spacing w:after="0" w:line="256" w:lineRule="auto"/>
              <w:ind w:left="0" w:right="0" w:firstLine="0"/>
              <w:jc w:val="left"/>
              <w:rPr>
                <w:color w:val="0E2841" w:themeColor="text2"/>
                <w:sz w:val="22"/>
                <w:szCs w:val="22"/>
              </w:rPr>
            </w:pPr>
            <w:r w:rsidRPr="00AC4E85">
              <w:rPr>
                <w:color w:val="0E2841" w:themeColor="text2"/>
                <w:sz w:val="22"/>
                <w:szCs w:val="22"/>
              </w:rPr>
              <w:t>Інші документи</w:t>
            </w:r>
          </w:p>
        </w:tc>
        <w:tc>
          <w:tcPr>
            <w:tcW w:w="4529" w:type="dxa"/>
            <w:tcBorders>
              <w:top w:val="single" w:sz="4" w:space="0" w:color="000000"/>
              <w:left w:val="single" w:sz="4" w:space="0" w:color="000000"/>
              <w:bottom w:val="single" w:sz="4" w:space="0" w:color="000000"/>
              <w:right w:val="single" w:sz="4" w:space="0" w:color="000000"/>
            </w:tcBorders>
          </w:tcPr>
          <w:p w14:paraId="3D6FF770" w14:textId="42E117D1" w:rsidR="00704393" w:rsidRPr="00AC4E85" w:rsidRDefault="00704393" w:rsidP="00704393">
            <w:pPr>
              <w:rPr>
                <w:color w:val="0E2841" w:themeColor="text2"/>
                <w:sz w:val="22"/>
                <w:szCs w:val="22"/>
              </w:rPr>
            </w:pPr>
            <w:r w:rsidRPr="00AC4E85">
              <w:rPr>
                <w:color w:val="0E2841" w:themeColor="text2"/>
                <w:sz w:val="22"/>
                <w:szCs w:val="22"/>
              </w:rPr>
              <w:t xml:space="preserve">Документи, що підтверджують повноваження  посадової  особи щодо підпису документів (виписка з протоколу засновників або витяг зі Статуту, наказ про призначення, довіреність або інші документи, що підтверджують повноваження посадової особи учасника щодо  підпису документів та копії паспорту(ів) уповноваженої(их) осіб на </w:t>
            </w:r>
            <w:r w:rsidRPr="00AC4E85">
              <w:rPr>
                <w:color w:val="0E2841" w:themeColor="text2"/>
                <w:sz w:val="22"/>
                <w:szCs w:val="22"/>
              </w:rPr>
              <w:lastRenderedPageBreak/>
              <w:t>право підпису документів пропозиції, договору підряду та актів виконаних робіт)</w:t>
            </w:r>
          </w:p>
        </w:tc>
      </w:tr>
    </w:tbl>
    <w:p w14:paraId="688991AE" w14:textId="77777777" w:rsidR="00704393" w:rsidRDefault="00704393" w:rsidP="00D92E69">
      <w:pPr>
        <w:spacing w:after="31" w:line="240" w:lineRule="auto"/>
        <w:ind w:left="437" w:right="0"/>
        <w:jc w:val="left"/>
        <w:rPr>
          <w:b/>
        </w:rPr>
      </w:pPr>
    </w:p>
    <w:p w14:paraId="6135200E" w14:textId="0753C654" w:rsidR="00817DD3" w:rsidRDefault="00000000" w:rsidP="00D92E69">
      <w:pPr>
        <w:spacing w:after="31" w:line="240" w:lineRule="auto"/>
        <w:ind w:left="437" w:right="0"/>
        <w:jc w:val="left"/>
      </w:pPr>
      <w:r>
        <w:rPr>
          <w:b/>
        </w:rPr>
        <w:t>Термін виконання робіт</w:t>
      </w:r>
      <w:r>
        <w:t xml:space="preserve">: </w:t>
      </w:r>
      <w:r w:rsidR="00CC62C1">
        <w:rPr>
          <w:b/>
        </w:rPr>
        <w:t xml:space="preserve">1 місяць з моменту отримання </w:t>
      </w:r>
      <w:r w:rsidR="00CC62C1" w:rsidRPr="00CC62C1">
        <w:rPr>
          <w:rStyle w:val="hps"/>
          <w:color w:val="0E2841" w:themeColor="text2"/>
        </w:rPr>
        <w:t>аванс</w:t>
      </w:r>
      <w:r w:rsidR="00CC62C1">
        <w:rPr>
          <w:rStyle w:val="hps"/>
          <w:color w:val="0E2841" w:themeColor="text2"/>
        </w:rPr>
        <w:t>у</w:t>
      </w:r>
      <w:r w:rsidR="00CC62C1" w:rsidRPr="00CC62C1">
        <w:rPr>
          <w:rStyle w:val="hps"/>
          <w:color w:val="0E2841" w:themeColor="text2"/>
        </w:rPr>
        <w:t xml:space="preserve"> в розмірі 50% від договірної ціни</w:t>
      </w:r>
      <w:r w:rsidRPr="00CC62C1">
        <w:rPr>
          <w:b/>
        </w:rPr>
        <w:t>.</w:t>
      </w:r>
      <w:r>
        <w:rPr>
          <w:b/>
        </w:rPr>
        <w:t xml:space="preserve"> </w:t>
      </w:r>
    </w:p>
    <w:p w14:paraId="374DB9B2" w14:textId="1EB64617" w:rsidR="00D92E69" w:rsidRDefault="00000000" w:rsidP="00D92E69">
      <w:pPr>
        <w:spacing w:line="240" w:lineRule="auto"/>
        <w:ind w:left="708" w:right="299" w:hanging="281"/>
      </w:pPr>
      <w:r>
        <w:rPr>
          <w:b/>
        </w:rPr>
        <w:t xml:space="preserve">Адреса виконання робіт; </w:t>
      </w:r>
      <w:r w:rsidR="007C2B2F">
        <w:t xml:space="preserve">м. </w:t>
      </w:r>
      <w:r w:rsidR="000741D6">
        <w:t>Ірпінь</w:t>
      </w:r>
      <w:r w:rsidR="007C2B2F">
        <w:t xml:space="preserve">, вул. </w:t>
      </w:r>
      <w:r w:rsidR="000741D6">
        <w:t>Северинівська</w:t>
      </w:r>
      <w:r w:rsidR="007C2B2F">
        <w:t xml:space="preserve">, </w:t>
      </w:r>
      <w:r w:rsidR="000741D6">
        <w:t>120А</w:t>
      </w:r>
      <w:r w:rsidR="007C2B2F">
        <w:t xml:space="preserve">, </w:t>
      </w:r>
      <w:r>
        <w:t xml:space="preserve">Київської області. </w:t>
      </w:r>
    </w:p>
    <w:p w14:paraId="16E3032F" w14:textId="77777777" w:rsidR="00704393" w:rsidRDefault="00704393" w:rsidP="00D92E69">
      <w:pPr>
        <w:spacing w:line="240" w:lineRule="auto"/>
        <w:ind w:left="708" w:right="299" w:hanging="281"/>
        <w:rPr>
          <w:b/>
        </w:rPr>
      </w:pPr>
    </w:p>
    <w:p w14:paraId="4E1B90E7" w14:textId="00A6B7BA" w:rsidR="00817DD3" w:rsidRDefault="00000000" w:rsidP="00D92E69">
      <w:pPr>
        <w:spacing w:line="240" w:lineRule="auto"/>
        <w:ind w:left="708" w:right="299" w:hanging="281"/>
      </w:pPr>
      <w:r>
        <w:rPr>
          <w:b/>
        </w:rPr>
        <w:t xml:space="preserve">Склад цінової пропозиції: </w:t>
      </w:r>
    </w:p>
    <w:p w14:paraId="1292C344" w14:textId="2A976EAC" w:rsidR="00817DD3" w:rsidRDefault="00000000" w:rsidP="00D92E69">
      <w:pPr>
        <w:pStyle w:val="a3"/>
        <w:numPr>
          <w:ilvl w:val="0"/>
          <w:numId w:val="3"/>
        </w:numPr>
        <w:spacing w:line="240" w:lineRule="auto"/>
        <w:ind w:right="299"/>
        <w:jc w:val="left"/>
      </w:pPr>
      <w:r>
        <w:t xml:space="preserve">Цінова пропозиція </w:t>
      </w:r>
      <w:r w:rsidRPr="00230C91">
        <w:t>(Додаток 1 до Запиту),</w:t>
      </w:r>
      <w:r>
        <w:t xml:space="preserve"> завірена підписом та печаткою (за наявності). </w:t>
      </w:r>
    </w:p>
    <w:p w14:paraId="2359B6E9" w14:textId="1E26290C" w:rsidR="00817DD3" w:rsidRDefault="00000000" w:rsidP="00D92E69">
      <w:pPr>
        <w:pStyle w:val="a3"/>
        <w:numPr>
          <w:ilvl w:val="0"/>
          <w:numId w:val="3"/>
        </w:numPr>
        <w:spacing w:line="240" w:lineRule="auto"/>
        <w:ind w:right="299"/>
        <w:jc w:val="left"/>
      </w:pPr>
      <w:r>
        <w:t xml:space="preserve">Документи, які підтверджують відповідність технічним та кваліфікаційним вимогам (див. таблиці вище). </w:t>
      </w:r>
    </w:p>
    <w:p w14:paraId="64160428" w14:textId="552EA6DA" w:rsidR="00D92E69" w:rsidRDefault="00000000" w:rsidP="00704393">
      <w:pPr>
        <w:pStyle w:val="a3"/>
        <w:numPr>
          <w:ilvl w:val="0"/>
          <w:numId w:val="3"/>
        </w:numPr>
        <w:spacing w:line="240" w:lineRule="auto"/>
        <w:ind w:right="299"/>
        <w:jc w:val="left"/>
      </w:pPr>
      <w:r>
        <w:t xml:space="preserve">Додаткові документи (за необхідності). </w:t>
      </w:r>
    </w:p>
    <w:p w14:paraId="10E4574E" w14:textId="77777777" w:rsidR="00D92E69" w:rsidRDefault="00D92E69" w:rsidP="00D92E69">
      <w:pPr>
        <w:pStyle w:val="a3"/>
        <w:spacing w:line="240" w:lineRule="auto"/>
        <w:ind w:left="396" w:right="299" w:firstLine="0"/>
        <w:jc w:val="left"/>
      </w:pPr>
    </w:p>
    <w:p w14:paraId="5415F7F1" w14:textId="77777777" w:rsidR="00817DD3" w:rsidRDefault="00000000">
      <w:pPr>
        <w:spacing w:after="43" w:line="259" w:lineRule="auto"/>
        <w:ind w:left="120" w:right="0" w:firstLine="0"/>
        <w:jc w:val="center"/>
      </w:pPr>
      <w:r>
        <w:rPr>
          <w:b/>
          <w:u w:val="single" w:color="000000"/>
        </w:rPr>
        <w:t>Інша інформація:</w:t>
      </w:r>
      <w:r>
        <w:rPr>
          <w:b/>
        </w:rPr>
        <w:t xml:space="preserve"> </w:t>
      </w:r>
    </w:p>
    <w:p w14:paraId="6F9502BF" w14:textId="77777777" w:rsidR="005E6CCC" w:rsidRPr="005E6CCC" w:rsidRDefault="005E6CCC" w:rsidP="005E6CCC">
      <w:pPr>
        <w:pStyle w:val="a3"/>
        <w:numPr>
          <w:ilvl w:val="0"/>
          <w:numId w:val="9"/>
        </w:numPr>
        <w:spacing w:after="0" w:line="240" w:lineRule="auto"/>
        <w:ind w:left="0" w:right="0" w:firstLine="0"/>
        <w:rPr>
          <w:rStyle w:val="hps"/>
          <w:b/>
          <w:bCs/>
          <w:color w:val="0E2841" w:themeColor="text2"/>
        </w:rPr>
      </w:pPr>
      <w:r w:rsidRPr="005E6CCC">
        <w:rPr>
          <w:rStyle w:val="hps"/>
          <w:b/>
          <w:bCs/>
          <w:color w:val="0E2841" w:themeColor="text2"/>
        </w:rPr>
        <w:t xml:space="preserve">Загальна площа робіт надана орієнтовно. Перед подачею комерційної пропозиції, обов’язковим для всіх учасників є візит на об’єкт для виконання контрольних замірів та подачі цінової пропозиції. </w:t>
      </w:r>
    </w:p>
    <w:p w14:paraId="42974E46"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Ціна пропозиції повинна враховувати: вартість виконання всього обсягу робіт згідно </w:t>
      </w:r>
      <w:r w:rsidRPr="00CC62C1">
        <w:rPr>
          <w:rStyle w:val="hps"/>
          <w:color w:val="0E2841" w:themeColor="text2"/>
        </w:rPr>
        <w:t>Додатків</w:t>
      </w:r>
      <w:r w:rsidRPr="00AC4E85">
        <w:rPr>
          <w:rStyle w:val="hps"/>
          <w:color w:val="0E2841" w:themeColor="text2"/>
        </w:rPr>
        <w:t>, витрати на завантажувальні та розвантажувальні роботи, доставку, підйомні механізми, встановлення риштувань, прибирання, відновлення благоустрою, порушеного в результаті виконання робіт та вивіз будівельного сміття з навантаженням, кошти на покриття проживання, відряджень, потенційні вимушені простої, пов’язані із несприятливими погодними умовами та інше. Виконання всього комплексу робіт – силами підприємства-постачальника послуг.</w:t>
      </w:r>
    </w:p>
    <w:p w14:paraId="41A2BB0E"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Цінова пропозиція є твердою. У випадку наявності в технічному завданні робіт та матеріалів, що не були враховані в комерційній пропозиції, Підрядник зобов’язаний виконати їх за свій рахунок, не збільшуючи кошторисну вартість.</w:t>
      </w:r>
    </w:p>
    <w:p w14:paraId="1AEEE9F2" w14:textId="3D31520F"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Ініціювання додаткових оплачуваних робіт можливе лише за ініціативи </w:t>
      </w:r>
      <w:r w:rsidR="00CC62C1">
        <w:rPr>
          <w:rStyle w:val="hps"/>
          <w:color w:val="0E2841" w:themeColor="text2"/>
        </w:rPr>
        <w:t>Організатора</w:t>
      </w:r>
      <w:r w:rsidRPr="00AC4E85">
        <w:rPr>
          <w:rStyle w:val="hps"/>
          <w:color w:val="0E2841" w:themeColor="text2"/>
        </w:rPr>
        <w:t xml:space="preserve">. </w:t>
      </w:r>
    </w:p>
    <w:p w14:paraId="5A91A4EE"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Одиничні розцінки робіт та матеріалів є «замороженими» до фактичного завершення виконання робіт. Фактичний обсяг виконаних робіт фіксується Замовником.</w:t>
      </w:r>
    </w:p>
    <w:p w14:paraId="20712B42"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Замовник за погодженням з Виконавцем, має право змінювати обсяг робіт залежно від реального фінансування видатків та/або виробничої потреби Замовника.</w:t>
      </w:r>
    </w:p>
    <w:p w14:paraId="309552ED" w14:textId="77777777" w:rsidR="005E6CCC" w:rsidRPr="00AC4E85"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Валютою місцевої пропозиції є гривня. Розрахунки здійснюватимуться у національній валюті України на розрахунковий рахунок постачальника. </w:t>
      </w:r>
    </w:p>
    <w:p w14:paraId="6B9B20AB" w14:textId="77777777" w:rsidR="005E6CCC" w:rsidRPr="00CC62C1" w:rsidRDefault="005E6CCC" w:rsidP="005E6CCC">
      <w:pPr>
        <w:pStyle w:val="a3"/>
        <w:numPr>
          <w:ilvl w:val="0"/>
          <w:numId w:val="9"/>
        </w:numPr>
        <w:spacing w:after="0" w:line="240" w:lineRule="auto"/>
        <w:ind w:left="0" w:right="0" w:firstLine="0"/>
        <w:rPr>
          <w:rStyle w:val="hps"/>
          <w:color w:val="0E2841" w:themeColor="text2"/>
        </w:rPr>
      </w:pPr>
      <w:r w:rsidRPr="00AC4E85">
        <w:rPr>
          <w:rStyle w:val="hps"/>
          <w:color w:val="0E2841" w:themeColor="text2"/>
        </w:rPr>
        <w:t xml:space="preserve">Оплата здійснюється після узгодження сторонами обсягів та видів виконаних протягом 10  банківських днів по факту здачі та підписання актів виконаних робіт. </w:t>
      </w:r>
      <w:r w:rsidRPr="00CC62C1">
        <w:rPr>
          <w:rStyle w:val="hps"/>
          <w:color w:val="0E2841" w:themeColor="text2"/>
        </w:rPr>
        <w:t>Передбачено  аванс в розмірі 50% від договірної ціни.</w:t>
      </w:r>
    </w:p>
    <w:p w14:paraId="30515207" w14:textId="28CE68F2" w:rsidR="008E7D3E" w:rsidRPr="008E7D3E" w:rsidRDefault="008E7D3E" w:rsidP="008E7D3E">
      <w:pPr>
        <w:pStyle w:val="a3"/>
        <w:numPr>
          <w:ilvl w:val="0"/>
          <w:numId w:val="9"/>
        </w:numPr>
        <w:ind w:left="426"/>
        <w:rPr>
          <w:color w:val="0E2841" w:themeColor="text2"/>
        </w:rPr>
      </w:pPr>
      <w:r w:rsidRPr="008E7D3E">
        <w:rPr>
          <w:color w:val="0E2841" w:themeColor="text2"/>
        </w:rPr>
        <w:t xml:space="preserve">Строк дії цінової пропозиції складає </w:t>
      </w:r>
      <w:r>
        <w:rPr>
          <w:color w:val="0E2841" w:themeColor="text2"/>
        </w:rPr>
        <w:t>6</w:t>
      </w:r>
      <w:r w:rsidRPr="008E7D3E">
        <w:rPr>
          <w:color w:val="0E2841" w:themeColor="text2"/>
        </w:rPr>
        <w:t>0  календарних днів.</w:t>
      </w:r>
    </w:p>
    <w:p w14:paraId="5778EE3C" w14:textId="77777777" w:rsidR="005E6CCC" w:rsidRPr="008E7D3E" w:rsidRDefault="005E6CCC">
      <w:pPr>
        <w:spacing w:after="31" w:line="253" w:lineRule="auto"/>
        <w:ind w:left="293" w:right="0"/>
        <w:jc w:val="left"/>
      </w:pPr>
    </w:p>
    <w:p w14:paraId="17B721E1" w14:textId="4B2EA4E6" w:rsidR="00817DD3" w:rsidRDefault="00000000">
      <w:pPr>
        <w:spacing w:after="31" w:line="253" w:lineRule="auto"/>
        <w:ind w:left="293" w:right="0"/>
        <w:jc w:val="left"/>
      </w:pPr>
      <w:r>
        <w:rPr>
          <w:b/>
        </w:rPr>
        <w:t xml:space="preserve">Склад тендерної пропозиції: </w:t>
      </w:r>
    </w:p>
    <w:p w14:paraId="679B8309" w14:textId="77777777" w:rsidR="00817DD3" w:rsidRDefault="00000000">
      <w:pPr>
        <w:numPr>
          <w:ilvl w:val="0"/>
          <w:numId w:val="2"/>
        </w:numPr>
        <w:ind w:right="299" w:hanging="425"/>
      </w:pPr>
      <w:r>
        <w:t xml:space="preserve">Цінова пропозиція у формі додатку 1 до цього Запиту. </w:t>
      </w:r>
    </w:p>
    <w:p w14:paraId="53FEE95A" w14:textId="77777777" w:rsidR="00817DD3" w:rsidRDefault="00000000">
      <w:pPr>
        <w:numPr>
          <w:ilvl w:val="0"/>
          <w:numId w:val="2"/>
        </w:numPr>
        <w:spacing w:after="0" w:line="259" w:lineRule="auto"/>
        <w:ind w:right="299" w:hanging="425"/>
      </w:pPr>
      <w:r>
        <w:t xml:space="preserve">Документи, які підтверджують відповідність технічним та кваліфікаційним вимогам. </w:t>
      </w:r>
    </w:p>
    <w:p w14:paraId="754B0FE9" w14:textId="77777777" w:rsidR="00817DD3" w:rsidRDefault="00000000">
      <w:pPr>
        <w:numPr>
          <w:ilvl w:val="0"/>
          <w:numId w:val="2"/>
        </w:numPr>
        <w:ind w:right="299" w:hanging="425"/>
      </w:pPr>
      <w:r>
        <w:t xml:space="preserve">Додаткові документи відповідно «Запиту». </w:t>
      </w:r>
    </w:p>
    <w:p w14:paraId="2992A095" w14:textId="77777777" w:rsidR="005E6CCC" w:rsidRDefault="00000000">
      <w:pPr>
        <w:ind w:left="437" w:right="299"/>
        <w:rPr>
          <w:b/>
        </w:rPr>
      </w:pPr>
      <w:r>
        <w:rPr>
          <w:b/>
        </w:rPr>
        <w:t xml:space="preserve">Підписанням та поданням своєї цінової пропозиції учасник погоджується з наступним: </w:t>
      </w:r>
    </w:p>
    <w:p w14:paraId="5BAE6543" w14:textId="28824B61" w:rsidR="00817DD3" w:rsidRDefault="00000000">
      <w:pPr>
        <w:ind w:left="437" w:right="299"/>
      </w:pPr>
      <w:r>
        <w:rPr>
          <w:rFonts w:ascii="Tahoma" w:eastAsia="Tahoma" w:hAnsi="Tahoma" w:cs="Tahoma"/>
        </w:rPr>
        <w:t>-</w:t>
      </w:r>
      <w:r>
        <w:rPr>
          <w:rFonts w:ascii="Arial" w:eastAsia="Arial" w:hAnsi="Arial" w:cs="Arial"/>
        </w:rPr>
        <w:t xml:space="preserve"> </w:t>
      </w:r>
      <w:r>
        <w:t xml:space="preserve">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 </w:t>
      </w:r>
    </w:p>
    <w:p w14:paraId="4C6FB2DA" w14:textId="3569F8AF" w:rsidR="00817DD3" w:rsidRDefault="005E6CCC" w:rsidP="005E6CCC">
      <w:pPr>
        <w:ind w:left="437" w:right="299"/>
      </w:pPr>
      <w:r>
        <w:lastRenderedPageBreak/>
        <w:t xml:space="preserve">- 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 </w:t>
      </w:r>
    </w:p>
    <w:p w14:paraId="742D242B" w14:textId="514B58C7" w:rsidR="00817DD3" w:rsidRDefault="005E6CCC" w:rsidP="005E6CCC">
      <w:pPr>
        <w:ind w:right="299"/>
      </w:pPr>
      <w:r>
        <w:t xml:space="preserve">      - учасник самостійно одержує всі необхідні документи, пов’язані з поданням його цінової пропозиції та несе всі витрати на їх отримання. </w:t>
      </w:r>
    </w:p>
    <w:p w14:paraId="02D170B3" w14:textId="28C0A39F" w:rsidR="00817DD3" w:rsidRDefault="00000000">
      <w:pPr>
        <w:ind w:left="-15" w:right="299" w:firstLine="708"/>
      </w:pPr>
      <w:r>
        <w:t xml:space="preserve">Запитання щодо цінової пропозиції надсилайте на адресу: </w:t>
      </w:r>
      <w:r>
        <w:rPr>
          <w:color w:val="0563C1"/>
          <w:u w:val="single" w:color="0563C1"/>
        </w:rPr>
        <w:t xml:space="preserve">zakupivli@redcross.org.ua </w:t>
      </w:r>
      <w:r>
        <w:rPr>
          <w:b/>
        </w:rPr>
        <w:t>до 1</w:t>
      </w:r>
      <w:r w:rsidR="005E6CCC">
        <w:rPr>
          <w:b/>
        </w:rPr>
        <w:t>6</w:t>
      </w:r>
      <w:r>
        <w:rPr>
          <w:b/>
        </w:rPr>
        <w:t xml:space="preserve">:00 </w:t>
      </w:r>
      <w:r w:rsidR="000741D6" w:rsidRPr="00230C91">
        <w:rPr>
          <w:b/>
          <w:strike/>
          <w:color w:val="FF0000"/>
        </w:rPr>
        <w:t>20</w:t>
      </w:r>
      <w:r w:rsidRPr="00230C91">
        <w:rPr>
          <w:b/>
          <w:strike/>
          <w:color w:val="FF0000"/>
        </w:rPr>
        <w:t>.</w:t>
      </w:r>
      <w:r w:rsidR="000741D6" w:rsidRPr="00230C91">
        <w:rPr>
          <w:b/>
          <w:strike/>
          <w:color w:val="FF0000"/>
        </w:rPr>
        <w:t>12</w:t>
      </w:r>
      <w:r w:rsidRPr="00230C91">
        <w:rPr>
          <w:b/>
          <w:strike/>
          <w:color w:val="FF0000"/>
        </w:rPr>
        <w:t>.2024</w:t>
      </w:r>
      <w:r w:rsidR="00230C91">
        <w:rPr>
          <w:b/>
          <w:strike/>
          <w:color w:val="FF0000"/>
        </w:rPr>
        <w:t xml:space="preserve"> </w:t>
      </w:r>
      <w:r w:rsidR="00230C91" w:rsidRPr="00230C91">
        <w:rPr>
          <w:b/>
          <w:color w:val="auto"/>
        </w:rPr>
        <w:t>27.12.2024</w:t>
      </w:r>
      <w:r w:rsidRPr="00230C91">
        <w:rPr>
          <w:b/>
          <w:color w:val="auto"/>
        </w:rPr>
        <w:t xml:space="preserve"> </w:t>
      </w:r>
      <w:r>
        <w:rPr>
          <w:b/>
        </w:rPr>
        <w:t xml:space="preserve">року. </w:t>
      </w:r>
    </w:p>
    <w:p w14:paraId="37DD25DF" w14:textId="0C5B549E" w:rsidR="00817DD3" w:rsidRDefault="00000000">
      <w:pPr>
        <w:spacing w:after="31" w:line="253" w:lineRule="auto"/>
        <w:ind w:left="-15" w:right="0" w:firstLine="708"/>
        <w:jc w:val="left"/>
      </w:pPr>
      <w:r>
        <w:rPr>
          <w:b/>
        </w:rPr>
        <w:t xml:space="preserve">Цінові пропозиції приймаються </w:t>
      </w:r>
      <w:r>
        <w:t xml:space="preserve">на електронну пошту </w:t>
      </w:r>
      <w:r>
        <w:rPr>
          <w:color w:val="0563C1"/>
          <w:u w:val="single" w:color="0563C1"/>
        </w:rPr>
        <w:t xml:space="preserve">zakupivli@redcross.org.ua </w:t>
      </w:r>
      <w:r>
        <w:rPr>
          <w:b/>
        </w:rPr>
        <w:t xml:space="preserve">до </w:t>
      </w:r>
      <w:r w:rsidRPr="00230C91">
        <w:rPr>
          <w:b/>
          <w:strike/>
          <w:color w:val="FF0000"/>
        </w:rPr>
        <w:t>1</w:t>
      </w:r>
      <w:r w:rsidR="005E6CCC" w:rsidRPr="00230C91">
        <w:rPr>
          <w:b/>
          <w:strike/>
          <w:color w:val="FF0000"/>
        </w:rPr>
        <w:t>5</w:t>
      </w:r>
      <w:r w:rsidRPr="00230C91">
        <w:rPr>
          <w:b/>
          <w:strike/>
          <w:color w:val="FF0000"/>
        </w:rPr>
        <w:t xml:space="preserve">:00 </w:t>
      </w:r>
      <w:r w:rsidR="000741D6" w:rsidRPr="00230C91">
        <w:rPr>
          <w:b/>
          <w:strike/>
          <w:color w:val="FF0000"/>
        </w:rPr>
        <w:t>24</w:t>
      </w:r>
      <w:r w:rsidRPr="00230C91">
        <w:rPr>
          <w:b/>
          <w:strike/>
          <w:color w:val="FF0000"/>
        </w:rPr>
        <w:t>.</w:t>
      </w:r>
      <w:r w:rsidR="000741D6" w:rsidRPr="00230C91">
        <w:rPr>
          <w:b/>
          <w:strike/>
          <w:color w:val="FF0000"/>
        </w:rPr>
        <w:t>12</w:t>
      </w:r>
      <w:r w:rsidRPr="00230C91">
        <w:rPr>
          <w:b/>
          <w:strike/>
          <w:color w:val="FF0000"/>
        </w:rPr>
        <w:t>.2024</w:t>
      </w:r>
      <w:r w:rsidR="00230C91">
        <w:rPr>
          <w:b/>
        </w:rPr>
        <w:t xml:space="preserve"> 12-00 31.12.2024</w:t>
      </w:r>
      <w:r>
        <w:rPr>
          <w:b/>
        </w:rPr>
        <w:t xml:space="preserve"> року</w:t>
      </w:r>
      <w:r>
        <w:t xml:space="preserve">. </w:t>
      </w:r>
    </w:p>
    <w:p w14:paraId="03BF2596" w14:textId="77777777" w:rsidR="005E6CCC" w:rsidRDefault="005E6CCC" w:rsidP="005E6CCC">
      <w:pPr>
        <w:pStyle w:val="a4"/>
        <w:spacing w:after="0" w:afterAutospacing="0"/>
        <w:jc w:val="both"/>
        <w:rPr>
          <w:rFonts w:ascii="Times New Roman" w:eastAsia="Times New Roman" w:hAnsi="Times New Roman" w:cs="Times New Roman"/>
          <w:b/>
          <w:color w:val="0E2841" w:themeColor="text2"/>
          <w:spacing w:val="-4"/>
          <w:lang w:val="uk-UA"/>
        </w:rPr>
      </w:pPr>
      <w:r w:rsidRPr="00AC4E85">
        <w:rPr>
          <w:rFonts w:ascii="Times New Roman" w:eastAsia="Times New Roman" w:hAnsi="Times New Roman" w:cs="Times New Roman"/>
          <w:b/>
          <w:color w:val="0E2841" w:themeColor="text2"/>
          <w:spacing w:val="-4"/>
          <w:lang w:val="uk-UA"/>
        </w:rPr>
        <w:t xml:space="preserve">Методика обрання переможця конкурсу (процедури місцевої закупівлі). </w:t>
      </w:r>
    </w:p>
    <w:p w14:paraId="14E45CD7" w14:textId="1A31CE2C" w:rsidR="005E6CCC" w:rsidRPr="00AC4E85" w:rsidRDefault="005E6CCC" w:rsidP="005E6CCC">
      <w:pPr>
        <w:pStyle w:val="a4"/>
        <w:spacing w:after="0" w:afterAutospacing="0"/>
        <w:ind w:firstLine="708"/>
        <w:jc w:val="both"/>
        <w:rPr>
          <w:rFonts w:ascii="Times New Roman" w:eastAsia="Times New Roman" w:hAnsi="Times New Roman" w:cs="Times New Roman"/>
          <w:color w:val="0E2841" w:themeColor="text2"/>
          <w:spacing w:val="-4"/>
          <w:lang w:val="uk-UA"/>
        </w:rPr>
      </w:pPr>
      <w:r w:rsidRPr="00AC4E85">
        <w:rPr>
          <w:rFonts w:ascii="Times New Roman" w:eastAsia="Times New Roman" w:hAnsi="Times New Roman" w:cs="Times New Roman"/>
          <w:color w:val="0E2841" w:themeColor="text2"/>
          <w:spacing w:val="-4"/>
          <w:lang w:val="uk-UA"/>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w:t>
      </w:r>
    </w:p>
    <w:p w14:paraId="17CA5E7A" w14:textId="77777777" w:rsidR="005E6CCC" w:rsidRPr="00AC4E85" w:rsidRDefault="005E6CCC" w:rsidP="005E6CCC">
      <w:pPr>
        <w:pStyle w:val="a4"/>
        <w:spacing w:after="0" w:afterAutospacing="0"/>
        <w:jc w:val="both"/>
        <w:rPr>
          <w:rFonts w:ascii="Times New Roman" w:eastAsia="Times New Roman" w:hAnsi="Times New Roman" w:cs="Times New Roman"/>
          <w:b/>
          <w:color w:val="0E2841" w:themeColor="text2"/>
          <w:spacing w:val="-4"/>
          <w:lang w:val="uk-UA"/>
        </w:rPr>
      </w:pPr>
      <w:r w:rsidRPr="00AC4E85">
        <w:rPr>
          <w:rFonts w:ascii="Times New Roman" w:eastAsia="Times New Roman" w:hAnsi="Times New Roman" w:cs="Times New Roman"/>
          <w:b/>
          <w:color w:val="0E2841" w:themeColor="text2"/>
          <w:spacing w:val="-4"/>
          <w:lang w:val="uk-UA"/>
        </w:rPr>
        <w:t xml:space="preserve">З відібраних цінових пропозицій обирається пропозиція за наступними критеріями: </w:t>
      </w:r>
    </w:p>
    <w:p w14:paraId="499734E7" w14:textId="6B5080E2" w:rsidR="005E6CCC" w:rsidRPr="00CC62C1" w:rsidRDefault="005E6CCC" w:rsidP="005E6CCC">
      <w:pPr>
        <w:pStyle w:val="a4"/>
        <w:spacing w:before="0" w:beforeAutospacing="0" w:after="0" w:afterAutospacing="0"/>
        <w:jc w:val="both"/>
        <w:rPr>
          <w:rFonts w:ascii="Times New Roman" w:eastAsia="Times New Roman" w:hAnsi="Times New Roman" w:cs="Times New Roman"/>
          <w:b/>
          <w:i/>
          <w:color w:val="0E2841" w:themeColor="text2"/>
          <w:spacing w:val="-4"/>
          <w:lang w:val="uk-UA"/>
        </w:rPr>
      </w:pPr>
      <w:r w:rsidRPr="00CC62C1">
        <w:rPr>
          <w:rFonts w:ascii="Times New Roman" w:eastAsia="Times New Roman" w:hAnsi="Times New Roman" w:cs="Times New Roman"/>
          <w:b/>
          <w:i/>
          <w:color w:val="0E2841" w:themeColor="text2"/>
          <w:spacing w:val="-4"/>
          <w:lang w:val="uk-UA"/>
        </w:rPr>
        <w:t xml:space="preserve">Ціна – </w:t>
      </w:r>
      <w:r w:rsidR="000741D6">
        <w:rPr>
          <w:rFonts w:ascii="Times New Roman" w:eastAsia="Times New Roman" w:hAnsi="Times New Roman" w:cs="Times New Roman"/>
          <w:b/>
          <w:i/>
          <w:color w:val="0E2841" w:themeColor="text2"/>
          <w:spacing w:val="-4"/>
          <w:lang w:val="uk-UA"/>
        </w:rPr>
        <w:t>8</w:t>
      </w:r>
      <w:r w:rsidRPr="00CC62C1">
        <w:rPr>
          <w:rFonts w:ascii="Times New Roman" w:eastAsia="Times New Roman" w:hAnsi="Times New Roman" w:cs="Times New Roman"/>
          <w:b/>
          <w:i/>
          <w:color w:val="0E2841" w:themeColor="text2"/>
          <w:spacing w:val="-4"/>
          <w:lang w:val="uk-UA"/>
        </w:rPr>
        <w:t>0%</w:t>
      </w:r>
    </w:p>
    <w:p w14:paraId="3CC92C2A" w14:textId="77777777" w:rsidR="005E6CCC" w:rsidRPr="00AC4E85" w:rsidRDefault="005E6CCC" w:rsidP="005E6CCC">
      <w:pPr>
        <w:pStyle w:val="a4"/>
        <w:spacing w:before="0" w:beforeAutospacing="0" w:after="0" w:afterAutospacing="0"/>
        <w:jc w:val="both"/>
        <w:rPr>
          <w:rFonts w:ascii="Times New Roman" w:eastAsia="Times New Roman" w:hAnsi="Times New Roman" w:cs="Times New Roman"/>
          <w:b/>
          <w:i/>
          <w:color w:val="0E2841" w:themeColor="text2"/>
          <w:spacing w:val="-4"/>
          <w:lang w:val="uk-UA"/>
        </w:rPr>
      </w:pPr>
      <w:r w:rsidRPr="00CC62C1">
        <w:rPr>
          <w:rFonts w:ascii="Times New Roman" w:eastAsia="Times New Roman" w:hAnsi="Times New Roman" w:cs="Times New Roman"/>
          <w:b/>
          <w:i/>
          <w:color w:val="0E2841" w:themeColor="text2"/>
          <w:spacing w:val="-4"/>
          <w:lang w:val="uk-UA"/>
        </w:rPr>
        <w:t>Терміни виконання робіт – 20%</w:t>
      </w:r>
    </w:p>
    <w:p w14:paraId="11F0D870" w14:textId="5D068156" w:rsidR="00817DD3" w:rsidRDefault="00000000">
      <w:pPr>
        <w:ind w:left="142" w:right="299" w:firstLine="286"/>
      </w:pPr>
      <w:r>
        <w:t xml:space="preserve">Визначення переможця даної процедури закупівлі відбудеться, протягом 3 робочих днів з дати розгляду цінових пропозицій. Результати процедури закупівлі буде повідомлено всім учасникам не пізніше 3 (трьох) робочих днів з дати прийняття рішення про визначення переможця шляхом розміщення інформації на сайті організації.  </w:t>
      </w:r>
    </w:p>
    <w:p w14:paraId="5FABFF67" w14:textId="39CA1E00" w:rsidR="00817DD3" w:rsidRDefault="00000000">
      <w:pPr>
        <w:ind w:left="142" w:right="299" w:firstLine="286"/>
      </w:pPr>
      <w:r>
        <w:rPr>
          <w:b/>
        </w:rPr>
        <w:t>Укладання договору</w:t>
      </w:r>
      <w:r>
        <w:t>: Замовник укладає договір п</w:t>
      </w:r>
      <w:r w:rsidR="005E6CCC">
        <w:t>ідряду</w:t>
      </w:r>
      <w:r>
        <w:t xml:space="preserve">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 </w:t>
      </w:r>
    </w:p>
    <w:p w14:paraId="6471ED87" w14:textId="77777777" w:rsidR="00817DD3" w:rsidRDefault="00000000">
      <w:pPr>
        <w:spacing w:after="0" w:line="259" w:lineRule="auto"/>
        <w:ind w:left="0" w:right="0" w:firstLine="0"/>
        <w:jc w:val="left"/>
      </w:pPr>
      <w:r>
        <w:t xml:space="preserve"> </w:t>
      </w:r>
    </w:p>
    <w:p w14:paraId="01B24F74" w14:textId="77777777" w:rsidR="00817DD3" w:rsidRDefault="00000000">
      <w:pPr>
        <w:spacing w:after="0" w:line="259" w:lineRule="auto"/>
        <w:ind w:left="0" w:right="0" w:firstLine="0"/>
        <w:jc w:val="left"/>
      </w:pPr>
      <w:r>
        <w:t xml:space="preserve"> </w:t>
      </w:r>
    </w:p>
    <w:p w14:paraId="467284F9" w14:textId="77777777" w:rsidR="008E7D3E" w:rsidRDefault="008E7D3E">
      <w:pPr>
        <w:spacing w:after="0" w:line="259" w:lineRule="auto"/>
        <w:ind w:left="0" w:right="0" w:firstLine="0"/>
        <w:jc w:val="left"/>
      </w:pPr>
    </w:p>
    <w:p w14:paraId="45E83B69" w14:textId="77777777" w:rsidR="008E7D3E" w:rsidRDefault="008E7D3E">
      <w:pPr>
        <w:spacing w:after="0" w:line="259" w:lineRule="auto"/>
        <w:ind w:left="0" w:right="0" w:firstLine="0"/>
        <w:jc w:val="left"/>
      </w:pPr>
    </w:p>
    <w:p w14:paraId="309ECED6" w14:textId="77777777" w:rsidR="00817DD3" w:rsidRDefault="00000000">
      <w:pPr>
        <w:spacing w:after="18" w:line="259" w:lineRule="auto"/>
        <w:ind w:left="0" w:right="0" w:firstLine="0"/>
        <w:jc w:val="left"/>
      </w:pPr>
      <w:r>
        <w:t xml:space="preserve"> </w:t>
      </w:r>
    </w:p>
    <w:p w14:paraId="5771BC56" w14:textId="77777777" w:rsidR="00817DD3" w:rsidRDefault="00000000">
      <w:pPr>
        <w:tabs>
          <w:tab w:val="center" w:pos="3541"/>
          <w:tab w:val="center" w:pos="4249"/>
          <w:tab w:val="center" w:pos="4957"/>
          <w:tab w:val="center" w:pos="5665"/>
          <w:tab w:val="center" w:pos="6373"/>
          <w:tab w:val="center" w:pos="7868"/>
        </w:tabs>
        <w:ind w:left="-15" w:right="0" w:firstLine="0"/>
        <w:jc w:val="left"/>
      </w:pPr>
      <w:r>
        <w:t xml:space="preserve">Голова тендерного комітету  </w:t>
      </w:r>
      <w:r>
        <w:tab/>
        <w:t xml:space="preserve"> </w:t>
      </w:r>
      <w:r>
        <w:tab/>
        <w:t xml:space="preserve"> </w:t>
      </w:r>
      <w:r>
        <w:tab/>
        <w:t xml:space="preserve"> </w:t>
      </w:r>
      <w:r>
        <w:tab/>
        <w:t xml:space="preserve"> </w:t>
      </w:r>
      <w:r>
        <w:tab/>
        <w:t xml:space="preserve"> </w:t>
      </w:r>
      <w:r>
        <w:tab/>
        <w:t xml:space="preserve">ЧІРКОВА А. О. </w:t>
      </w:r>
    </w:p>
    <w:p w14:paraId="415322DB" w14:textId="77777777" w:rsidR="00817DD3" w:rsidRDefault="00000000">
      <w:pPr>
        <w:ind w:left="437" w:right="299"/>
      </w:pPr>
      <w:r>
        <w:t xml:space="preserve">Київської ОО ТЧХУ </w:t>
      </w:r>
    </w:p>
    <w:p w14:paraId="2D6D0FD0" w14:textId="77777777" w:rsidR="00817DD3" w:rsidRDefault="00000000">
      <w:pPr>
        <w:spacing w:after="0" w:line="259" w:lineRule="auto"/>
        <w:ind w:left="0" w:right="247" w:firstLine="0"/>
        <w:jc w:val="right"/>
      </w:pPr>
      <w:r>
        <w:rPr>
          <w:b/>
        </w:rPr>
        <w:t xml:space="preserve"> </w:t>
      </w:r>
    </w:p>
    <w:p w14:paraId="4C0479C0" w14:textId="77777777" w:rsidR="00817DD3" w:rsidRDefault="00000000">
      <w:pPr>
        <w:spacing w:after="0" w:line="259" w:lineRule="auto"/>
        <w:ind w:left="0" w:right="247" w:firstLine="0"/>
        <w:jc w:val="right"/>
      </w:pPr>
      <w:r>
        <w:rPr>
          <w:b/>
        </w:rPr>
        <w:t xml:space="preserve"> </w:t>
      </w:r>
    </w:p>
    <w:p w14:paraId="62BF96C3" w14:textId="77777777" w:rsidR="00817DD3" w:rsidRDefault="00000000">
      <w:pPr>
        <w:spacing w:after="0" w:line="259" w:lineRule="auto"/>
        <w:ind w:left="0" w:right="247" w:firstLine="0"/>
        <w:jc w:val="right"/>
      </w:pPr>
      <w:r>
        <w:rPr>
          <w:b/>
        </w:rPr>
        <w:t xml:space="preserve"> </w:t>
      </w:r>
    </w:p>
    <w:p w14:paraId="0419BEB0" w14:textId="77777777" w:rsidR="00633CD6" w:rsidRDefault="00633CD6">
      <w:pPr>
        <w:spacing w:after="0" w:line="259" w:lineRule="auto"/>
        <w:ind w:left="0" w:right="247" w:firstLine="0"/>
        <w:jc w:val="right"/>
        <w:rPr>
          <w:b/>
        </w:rPr>
      </w:pPr>
    </w:p>
    <w:p w14:paraId="3F6C16E3" w14:textId="77777777" w:rsidR="00633CD6" w:rsidRDefault="00633CD6">
      <w:pPr>
        <w:spacing w:after="0" w:line="259" w:lineRule="auto"/>
        <w:ind w:left="0" w:right="247" w:firstLine="0"/>
        <w:jc w:val="right"/>
        <w:rPr>
          <w:b/>
        </w:rPr>
      </w:pPr>
    </w:p>
    <w:p w14:paraId="7456552D" w14:textId="77777777" w:rsidR="00633CD6" w:rsidRDefault="00633CD6">
      <w:pPr>
        <w:spacing w:after="0" w:line="259" w:lineRule="auto"/>
        <w:ind w:left="0" w:right="247" w:firstLine="0"/>
        <w:jc w:val="right"/>
        <w:rPr>
          <w:b/>
        </w:rPr>
      </w:pPr>
    </w:p>
    <w:p w14:paraId="5B62A021" w14:textId="77777777" w:rsidR="00633CD6" w:rsidRDefault="00633CD6">
      <w:pPr>
        <w:spacing w:after="0" w:line="259" w:lineRule="auto"/>
        <w:ind w:left="0" w:right="247" w:firstLine="0"/>
        <w:jc w:val="right"/>
        <w:rPr>
          <w:b/>
        </w:rPr>
      </w:pPr>
    </w:p>
    <w:p w14:paraId="066BC926" w14:textId="77777777" w:rsidR="00633CD6" w:rsidRDefault="00633CD6">
      <w:pPr>
        <w:spacing w:after="0" w:line="259" w:lineRule="auto"/>
        <w:ind w:left="0" w:right="247" w:firstLine="0"/>
        <w:jc w:val="right"/>
        <w:rPr>
          <w:b/>
        </w:rPr>
      </w:pPr>
    </w:p>
    <w:p w14:paraId="3E51BA48" w14:textId="77777777" w:rsidR="00633CD6" w:rsidRDefault="00633CD6">
      <w:pPr>
        <w:spacing w:after="0" w:line="259" w:lineRule="auto"/>
        <w:ind w:left="0" w:right="247" w:firstLine="0"/>
        <w:jc w:val="right"/>
        <w:rPr>
          <w:b/>
        </w:rPr>
      </w:pPr>
    </w:p>
    <w:p w14:paraId="7D506223" w14:textId="77777777" w:rsidR="00633CD6" w:rsidRDefault="00633CD6">
      <w:pPr>
        <w:spacing w:after="0" w:line="259" w:lineRule="auto"/>
        <w:ind w:left="0" w:right="247" w:firstLine="0"/>
        <w:jc w:val="right"/>
        <w:rPr>
          <w:b/>
        </w:rPr>
      </w:pPr>
    </w:p>
    <w:p w14:paraId="7E425AB9" w14:textId="77777777" w:rsidR="00633CD6" w:rsidRDefault="00633CD6">
      <w:pPr>
        <w:spacing w:after="0" w:line="259" w:lineRule="auto"/>
        <w:ind w:left="0" w:right="247" w:firstLine="0"/>
        <w:jc w:val="right"/>
        <w:rPr>
          <w:b/>
        </w:rPr>
      </w:pPr>
    </w:p>
    <w:p w14:paraId="45AF71EF" w14:textId="77777777" w:rsidR="00633CD6" w:rsidRDefault="00633CD6">
      <w:pPr>
        <w:spacing w:after="0" w:line="259" w:lineRule="auto"/>
        <w:ind w:left="0" w:right="247" w:firstLine="0"/>
        <w:jc w:val="right"/>
        <w:rPr>
          <w:b/>
        </w:rPr>
      </w:pPr>
    </w:p>
    <w:p w14:paraId="04E29D8F" w14:textId="21DBFA02" w:rsidR="003924CA" w:rsidRPr="0098450B" w:rsidRDefault="00000000" w:rsidP="0098450B">
      <w:pPr>
        <w:spacing w:after="0" w:line="259" w:lineRule="auto"/>
        <w:ind w:left="0" w:right="247" w:firstLine="0"/>
        <w:jc w:val="right"/>
      </w:pPr>
      <w:r>
        <w:rPr>
          <w:b/>
        </w:rPr>
        <w:t xml:space="preserve">  </w:t>
      </w:r>
    </w:p>
    <w:p w14:paraId="6BBD2ECA" w14:textId="3D5F1CDA" w:rsidR="00817DD3" w:rsidRDefault="00633CD6" w:rsidP="003924CA">
      <w:pPr>
        <w:spacing w:after="156" w:line="276" w:lineRule="auto"/>
        <w:ind w:left="-5" w:right="32"/>
        <w:jc w:val="right"/>
      </w:pPr>
      <w:r>
        <w:rPr>
          <w:i/>
        </w:rPr>
        <w:t xml:space="preserve">     </w:t>
      </w:r>
      <w:r>
        <w:rPr>
          <w:b/>
        </w:rPr>
        <w:t>Додаток 2 до Запиту</w:t>
      </w:r>
      <w:r>
        <w:t xml:space="preserve"> </w:t>
      </w:r>
    </w:p>
    <w:p w14:paraId="53B8F2D1" w14:textId="77777777" w:rsidR="00817DD3" w:rsidRDefault="00000000">
      <w:pPr>
        <w:spacing w:after="26" w:line="259" w:lineRule="auto"/>
        <w:ind w:left="0" w:right="0" w:firstLine="0"/>
        <w:jc w:val="left"/>
      </w:pPr>
      <w:r>
        <w:rPr>
          <w:b/>
        </w:rPr>
        <w:t xml:space="preserve"> </w:t>
      </w:r>
    </w:p>
    <w:p w14:paraId="79482A71" w14:textId="77777777" w:rsidR="00817DD3" w:rsidRDefault="00000000">
      <w:pPr>
        <w:pStyle w:val="1"/>
        <w:ind w:left="10" w:right="304"/>
      </w:pPr>
      <w:r>
        <w:t xml:space="preserve">Технічне завдання </w:t>
      </w:r>
    </w:p>
    <w:tbl>
      <w:tblPr>
        <w:tblW w:w="9913" w:type="dxa"/>
        <w:tblLook w:val="04A0" w:firstRow="1" w:lastRow="0" w:firstColumn="1" w:lastColumn="0" w:noHBand="0" w:noVBand="1"/>
      </w:tblPr>
      <w:tblGrid>
        <w:gridCol w:w="640"/>
        <w:gridCol w:w="5020"/>
        <w:gridCol w:w="1046"/>
        <w:gridCol w:w="1506"/>
        <w:gridCol w:w="1701"/>
      </w:tblGrid>
      <w:tr w:rsidR="0098450B" w:rsidRPr="0098450B" w14:paraId="12F8505A" w14:textId="77777777" w:rsidTr="0098450B">
        <w:trPr>
          <w:trHeight w:val="861"/>
        </w:trPr>
        <w:tc>
          <w:tcPr>
            <w:tcW w:w="640" w:type="dxa"/>
            <w:tcBorders>
              <w:top w:val="single" w:sz="8" w:space="0" w:color="auto"/>
              <w:left w:val="single" w:sz="8" w:space="0" w:color="auto"/>
              <w:bottom w:val="nil"/>
              <w:right w:val="single" w:sz="4" w:space="0" w:color="auto"/>
            </w:tcBorders>
            <w:shd w:val="clear" w:color="auto" w:fill="auto"/>
            <w:vAlign w:val="center"/>
            <w:hideMark/>
          </w:tcPr>
          <w:p w14:paraId="265A1A8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w:t>
            </w:r>
            <w:r w:rsidRPr="0098450B">
              <w:rPr>
                <w:rFonts w:ascii="Arial CYR" w:hAnsi="Arial CYR" w:cs="Arial CYR"/>
                <w:kern w:val="0"/>
                <w:sz w:val="20"/>
                <w:szCs w:val="20"/>
                <w14:ligatures w14:val="none"/>
              </w:rPr>
              <w:br/>
              <w:t>Ч.ч.</w:t>
            </w:r>
          </w:p>
        </w:tc>
        <w:tc>
          <w:tcPr>
            <w:tcW w:w="5020" w:type="dxa"/>
            <w:tcBorders>
              <w:top w:val="single" w:sz="8" w:space="0" w:color="auto"/>
              <w:left w:val="nil"/>
              <w:bottom w:val="nil"/>
              <w:right w:val="nil"/>
            </w:tcBorders>
            <w:shd w:val="clear" w:color="auto" w:fill="auto"/>
            <w:vAlign w:val="center"/>
            <w:hideMark/>
          </w:tcPr>
          <w:p w14:paraId="69B9899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br/>
              <w:t>Найменування робіт і витрат</w:t>
            </w:r>
            <w:r w:rsidRPr="0098450B">
              <w:rPr>
                <w:rFonts w:ascii="Arial CYR" w:hAnsi="Arial CYR" w:cs="Arial CYR"/>
                <w:kern w:val="0"/>
                <w:sz w:val="20"/>
                <w:szCs w:val="20"/>
                <w14:ligatures w14:val="none"/>
              </w:rPr>
              <w:br/>
              <w:t xml:space="preserve"> </w:t>
            </w:r>
          </w:p>
        </w:tc>
        <w:tc>
          <w:tcPr>
            <w:tcW w:w="1046" w:type="dxa"/>
            <w:tcBorders>
              <w:top w:val="single" w:sz="8" w:space="0" w:color="auto"/>
              <w:left w:val="single" w:sz="4" w:space="0" w:color="auto"/>
              <w:bottom w:val="nil"/>
              <w:right w:val="nil"/>
            </w:tcBorders>
            <w:shd w:val="clear" w:color="auto" w:fill="auto"/>
            <w:vAlign w:val="center"/>
            <w:hideMark/>
          </w:tcPr>
          <w:p w14:paraId="0DE0FF3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Одиниця</w:t>
            </w:r>
            <w:r w:rsidRPr="0098450B">
              <w:rPr>
                <w:rFonts w:ascii="Arial CYR" w:hAnsi="Arial CYR" w:cs="Arial CYR"/>
                <w:kern w:val="0"/>
                <w:sz w:val="20"/>
                <w:szCs w:val="20"/>
                <w14:ligatures w14:val="none"/>
              </w:rPr>
              <w:br/>
              <w:t>виміру</w:t>
            </w:r>
          </w:p>
        </w:tc>
        <w:tc>
          <w:tcPr>
            <w:tcW w:w="1506" w:type="dxa"/>
            <w:tcBorders>
              <w:top w:val="single" w:sz="8" w:space="0" w:color="auto"/>
              <w:left w:val="single" w:sz="4" w:space="0" w:color="auto"/>
              <w:bottom w:val="nil"/>
              <w:right w:val="single" w:sz="4" w:space="0" w:color="000000"/>
            </w:tcBorders>
            <w:shd w:val="clear" w:color="auto" w:fill="auto"/>
            <w:vAlign w:val="center"/>
            <w:hideMark/>
          </w:tcPr>
          <w:p w14:paraId="0BAB96C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  Кількість</w:t>
            </w:r>
          </w:p>
        </w:tc>
        <w:tc>
          <w:tcPr>
            <w:tcW w:w="1701" w:type="dxa"/>
            <w:tcBorders>
              <w:top w:val="single" w:sz="8" w:space="0" w:color="auto"/>
              <w:left w:val="nil"/>
              <w:bottom w:val="nil"/>
              <w:right w:val="single" w:sz="8" w:space="0" w:color="000000"/>
            </w:tcBorders>
            <w:shd w:val="clear" w:color="auto" w:fill="auto"/>
            <w:vAlign w:val="center"/>
            <w:hideMark/>
          </w:tcPr>
          <w:p w14:paraId="50C43A2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Примітка</w:t>
            </w:r>
          </w:p>
        </w:tc>
      </w:tr>
      <w:tr w:rsidR="0098450B" w:rsidRPr="0098450B" w14:paraId="4522ADD0" w14:textId="77777777" w:rsidTr="0098450B">
        <w:trPr>
          <w:trHeight w:val="309"/>
        </w:trPr>
        <w:tc>
          <w:tcPr>
            <w:tcW w:w="64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B2F402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5020" w:type="dxa"/>
            <w:tcBorders>
              <w:top w:val="single" w:sz="4" w:space="0" w:color="auto"/>
              <w:left w:val="nil"/>
              <w:bottom w:val="single" w:sz="4" w:space="0" w:color="auto"/>
              <w:right w:val="nil"/>
            </w:tcBorders>
            <w:shd w:val="clear" w:color="auto" w:fill="auto"/>
            <w:vAlign w:val="center"/>
            <w:hideMark/>
          </w:tcPr>
          <w:p w14:paraId="3EBDA9A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w:t>
            </w:r>
          </w:p>
        </w:tc>
        <w:tc>
          <w:tcPr>
            <w:tcW w:w="1046" w:type="dxa"/>
            <w:tcBorders>
              <w:top w:val="single" w:sz="4" w:space="0" w:color="auto"/>
              <w:left w:val="single" w:sz="4" w:space="0" w:color="auto"/>
              <w:bottom w:val="single" w:sz="4" w:space="0" w:color="auto"/>
              <w:right w:val="nil"/>
            </w:tcBorders>
            <w:shd w:val="clear" w:color="auto" w:fill="auto"/>
            <w:vAlign w:val="center"/>
            <w:hideMark/>
          </w:tcPr>
          <w:p w14:paraId="0D226B6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w:t>
            </w:r>
          </w:p>
        </w:tc>
        <w:tc>
          <w:tcPr>
            <w:tcW w:w="1506"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7C7FDC7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w:t>
            </w:r>
          </w:p>
        </w:tc>
        <w:tc>
          <w:tcPr>
            <w:tcW w:w="1701" w:type="dxa"/>
            <w:tcBorders>
              <w:top w:val="single" w:sz="4" w:space="0" w:color="auto"/>
              <w:left w:val="nil"/>
              <w:bottom w:val="single" w:sz="4" w:space="0" w:color="auto"/>
              <w:right w:val="single" w:sz="8" w:space="0" w:color="000000"/>
            </w:tcBorders>
            <w:shd w:val="clear" w:color="auto" w:fill="auto"/>
            <w:vAlign w:val="center"/>
            <w:hideMark/>
          </w:tcPr>
          <w:p w14:paraId="5039669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r>
      <w:tr w:rsidR="0098450B" w:rsidRPr="0098450B" w14:paraId="5CBC5E03" w14:textId="77777777" w:rsidTr="0098450B">
        <w:trPr>
          <w:trHeight w:val="297"/>
        </w:trPr>
        <w:tc>
          <w:tcPr>
            <w:tcW w:w="640" w:type="dxa"/>
            <w:tcBorders>
              <w:top w:val="nil"/>
              <w:left w:val="single" w:sz="8" w:space="0" w:color="auto"/>
              <w:bottom w:val="nil"/>
              <w:right w:val="single" w:sz="4" w:space="0" w:color="auto"/>
            </w:tcBorders>
            <w:shd w:val="clear" w:color="auto" w:fill="auto"/>
            <w:vAlign w:val="center"/>
            <w:hideMark/>
          </w:tcPr>
          <w:p w14:paraId="5E72EC6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5020" w:type="dxa"/>
            <w:tcBorders>
              <w:top w:val="nil"/>
              <w:left w:val="nil"/>
              <w:bottom w:val="nil"/>
              <w:right w:val="single" w:sz="4" w:space="0" w:color="000000"/>
            </w:tcBorders>
            <w:shd w:val="clear" w:color="auto" w:fill="auto"/>
            <w:vAlign w:val="center"/>
            <w:hideMark/>
          </w:tcPr>
          <w:p w14:paraId="79E46EE7" w14:textId="77777777" w:rsidR="0098450B" w:rsidRPr="0098450B" w:rsidRDefault="0098450B" w:rsidP="0098450B">
            <w:pPr>
              <w:spacing w:after="0" w:line="240" w:lineRule="auto"/>
              <w:ind w:left="0" w:right="0" w:firstLine="0"/>
              <w:jc w:val="center"/>
              <w:rPr>
                <w:rFonts w:ascii="Arial CYR" w:hAnsi="Arial CYR" w:cs="Arial CYR"/>
                <w:b/>
                <w:bCs/>
                <w:kern w:val="0"/>
                <w:sz w:val="20"/>
                <w:szCs w:val="20"/>
                <w14:ligatures w14:val="none"/>
              </w:rPr>
            </w:pPr>
            <w:r w:rsidRPr="0098450B">
              <w:rPr>
                <w:rFonts w:ascii="Arial CYR" w:hAnsi="Arial CYR" w:cs="Arial CYR"/>
                <w:b/>
                <w:bCs/>
                <w:kern w:val="0"/>
                <w:sz w:val="20"/>
                <w:szCs w:val="20"/>
                <w14:ligatures w14:val="none"/>
              </w:rPr>
              <w:t>Розділ №1.  Демонтажні роботи</w:t>
            </w:r>
          </w:p>
        </w:tc>
        <w:tc>
          <w:tcPr>
            <w:tcW w:w="1046" w:type="dxa"/>
            <w:tcBorders>
              <w:top w:val="nil"/>
              <w:left w:val="nil"/>
              <w:bottom w:val="nil"/>
              <w:right w:val="single" w:sz="4" w:space="0" w:color="auto"/>
            </w:tcBorders>
            <w:shd w:val="clear" w:color="auto" w:fill="auto"/>
            <w:vAlign w:val="center"/>
            <w:hideMark/>
          </w:tcPr>
          <w:p w14:paraId="4B7F904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506" w:type="dxa"/>
            <w:tcBorders>
              <w:top w:val="nil"/>
              <w:left w:val="nil"/>
              <w:bottom w:val="nil"/>
              <w:right w:val="single" w:sz="4" w:space="0" w:color="auto"/>
            </w:tcBorders>
            <w:shd w:val="clear" w:color="auto" w:fill="auto"/>
            <w:vAlign w:val="center"/>
            <w:hideMark/>
          </w:tcPr>
          <w:p w14:paraId="77CFA18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701" w:type="dxa"/>
            <w:tcBorders>
              <w:top w:val="nil"/>
              <w:left w:val="nil"/>
              <w:bottom w:val="nil"/>
              <w:right w:val="single" w:sz="8" w:space="0" w:color="auto"/>
            </w:tcBorders>
            <w:shd w:val="clear" w:color="auto" w:fill="auto"/>
            <w:vAlign w:val="center"/>
            <w:hideMark/>
          </w:tcPr>
          <w:p w14:paraId="7374A3C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EFD80AD"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416F8D0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5020" w:type="dxa"/>
            <w:tcBorders>
              <w:top w:val="nil"/>
              <w:left w:val="nil"/>
              <w:bottom w:val="nil"/>
              <w:right w:val="nil"/>
            </w:tcBorders>
            <w:shd w:val="clear" w:color="auto" w:fill="auto"/>
            <w:hideMark/>
          </w:tcPr>
          <w:p w14:paraId="6F813920"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Демонтаж вимикачів, розеток</w:t>
            </w:r>
          </w:p>
        </w:tc>
        <w:tc>
          <w:tcPr>
            <w:tcW w:w="1046" w:type="dxa"/>
            <w:tcBorders>
              <w:top w:val="nil"/>
              <w:left w:val="single" w:sz="4" w:space="0" w:color="auto"/>
              <w:bottom w:val="nil"/>
              <w:right w:val="nil"/>
            </w:tcBorders>
            <w:shd w:val="clear" w:color="auto" w:fill="auto"/>
            <w:hideMark/>
          </w:tcPr>
          <w:p w14:paraId="4B7971B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0D0B70E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nil"/>
              <w:right w:val="single" w:sz="8" w:space="0" w:color="auto"/>
            </w:tcBorders>
            <w:shd w:val="clear" w:color="auto" w:fill="auto"/>
            <w:hideMark/>
          </w:tcPr>
          <w:p w14:paraId="0AF6894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5F9A9F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4E3E277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w:t>
            </w:r>
          </w:p>
        </w:tc>
        <w:tc>
          <w:tcPr>
            <w:tcW w:w="5020" w:type="dxa"/>
            <w:tcBorders>
              <w:top w:val="nil"/>
              <w:left w:val="nil"/>
              <w:bottom w:val="nil"/>
              <w:right w:val="nil"/>
            </w:tcBorders>
            <w:shd w:val="clear" w:color="auto" w:fill="auto"/>
            <w:hideMark/>
          </w:tcPr>
          <w:p w14:paraId="417BF58A"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Демонтаж растрових світильників</w:t>
            </w:r>
          </w:p>
        </w:tc>
        <w:tc>
          <w:tcPr>
            <w:tcW w:w="1046" w:type="dxa"/>
            <w:tcBorders>
              <w:top w:val="nil"/>
              <w:left w:val="single" w:sz="4" w:space="0" w:color="auto"/>
              <w:bottom w:val="nil"/>
              <w:right w:val="nil"/>
            </w:tcBorders>
            <w:shd w:val="clear" w:color="auto" w:fill="auto"/>
            <w:hideMark/>
          </w:tcPr>
          <w:p w14:paraId="4B8780A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285F787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w:t>
            </w:r>
          </w:p>
        </w:tc>
        <w:tc>
          <w:tcPr>
            <w:tcW w:w="1701" w:type="dxa"/>
            <w:tcBorders>
              <w:top w:val="nil"/>
              <w:left w:val="nil"/>
              <w:bottom w:val="nil"/>
              <w:right w:val="single" w:sz="8" w:space="0" w:color="auto"/>
            </w:tcBorders>
            <w:shd w:val="clear" w:color="auto" w:fill="auto"/>
            <w:hideMark/>
          </w:tcPr>
          <w:p w14:paraId="719E038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32BA865"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65F9EF1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w:t>
            </w:r>
          </w:p>
        </w:tc>
        <w:tc>
          <w:tcPr>
            <w:tcW w:w="5020" w:type="dxa"/>
            <w:tcBorders>
              <w:top w:val="nil"/>
              <w:left w:val="nil"/>
              <w:bottom w:val="nil"/>
              <w:right w:val="nil"/>
            </w:tcBorders>
            <w:shd w:val="clear" w:color="auto" w:fill="auto"/>
            <w:hideMark/>
          </w:tcPr>
          <w:p w14:paraId="40567CC8" w14:textId="749EBFB0"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Відбивання штукатурки по цеглі та бетону зі стін та стель,</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площа відбивання в одному місці до 5 м2</w:t>
            </w:r>
          </w:p>
        </w:tc>
        <w:tc>
          <w:tcPr>
            <w:tcW w:w="1046" w:type="dxa"/>
            <w:tcBorders>
              <w:top w:val="nil"/>
              <w:left w:val="single" w:sz="4" w:space="0" w:color="auto"/>
              <w:bottom w:val="nil"/>
              <w:right w:val="nil"/>
            </w:tcBorders>
            <w:shd w:val="clear" w:color="auto" w:fill="auto"/>
            <w:hideMark/>
          </w:tcPr>
          <w:p w14:paraId="50FDD14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м2</w:t>
            </w:r>
          </w:p>
        </w:tc>
        <w:tc>
          <w:tcPr>
            <w:tcW w:w="1506" w:type="dxa"/>
            <w:tcBorders>
              <w:top w:val="nil"/>
              <w:left w:val="single" w:sz="4" w:space="0" w:color="auto"/>
              <w:bottom w:val="nil"/>
              <w:right w:val="single" w:sz="4" w:space="0" w:color="000000"/>
            </w:tcBorders>
            <w:shd w:val="clear" w:color="auto" w:fill="auto"/>
            <w:hideMark/>
          </w:tcPr>
          <w:p w14:paraId="3453969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50,3</w:t>
            </w:r>
          </w:p>
        </w:tc>
        <w:tc>
          <w:tcPr>
            <w:tcW w:w="1701" w:type="dxa"/>
            <w:tcBorders>
              <w:top w:val="nil"/>
              <w:left w:val="nil"/>
              <w:bottom w:val="nil"/>
              <w:right w:val="single" w:sz="8" w:space="0" w:color="auto"/>
            </w:tcBorders>
            <w:shd w:val="clear" w:color="auto" w:fill="auto"/>
            <w:hideMark/>
          </w:tcPr>
          <w:p w14:paraId="05C434D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30E36E7"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4CE7FC7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w:t>
            </w:r>
          </w:p>
        </w:tc>
        <w:tc>
          <w:tcPr>
            <w:tcW w:w="5020" w:type="dxa"/>
            <w:tcBorders>
              <w:top w:val="nil"/>
              <w:left w:val="nil"/>
              <w:bottom w:val="nil"/>
              <w:right w:val="nil"/>
            </w:tcBorders>
            <w:shd w:val="clear" w:color="auto" w:fill="auto"/>
            <w:hideMark/>
          </w:tcPr>
          <w:p w14:paraId="7ACC350B" w14:textId="29B82574"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Демонтаж датчиків пожежної </w:t>
            </w:r>
            <w:r>
              <w:rPr>
                <w:rFonts w:ascii="Arial CYR" w:hAnsi="Arial CYR" w:cs="Arial CYR"/>
                <w:kern w:val="0"/>
                <w:sz w:val="20"/>
                <w:szCs w:val="20"/>
                <w14:ligatures w14:val="none"/>
              </w:rPr>
              <w:t>си</w:t>
            </w:r>
            <w:r w:rsidRPr="0098450B">
              <w:rPr>
                <w:rFonts w:ascii="Arial CYR" w:hAnsi="Arial CYR" w:cs="Arial CYR"/>
                <w:kern w:val="0"/>
                <w:sz w:val="20"/>
                <w:szCs w:val="20"/>
                <w14:ligatures w14:val="none"/>
              </w:rPr>
              <w:t>гналізації (зі</w:t>
            </w:r>
            <w:r w:rsidRPr="0098450B">
              <w:rPr>
                <w:rFonts w:ascii="Arial CYR" w:hAnsi="Arial CYR" w:cs="Arial CYR"/>
                <w:kern w:val="0"/>
                <w:sz w:val="20"/>
                <w:szCs w:val="20"/>
                <w14:ligatures w14:val="none"/>
              </w:rPr>
              <w:br/>
              <w:t>збереженням)</w:t>
            </w:r>
          </w:p>
        </w:tc>
        <w:tc>
          <w:tcPr>
            <w:tcW w:w="1046" w:type="dxa"/>
            <w:tcBorders>
              <w:top w:val="nil"/>
              <w:left w:val="single" w:sz="4" w:space="0" w:color="auto"/>
              <w:bottom w:val="nil"/>
              <w:right w:val="nil"/>
            </w:tcBorders>
            <w:shd w:val="clear" w:color="auto" w:fill="auto"/>
            <w:hideMark/>
          </w:tcPr>
          <w:p w14:paraId="071BD77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5225BC6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w:t>
            </w:r>
          </w:p>
        </w:tc>
        <w:tc>
          <w:tcPr>
            <w:tcW w:w="1701" w:type="dxa"/>
            <w:tcBorders>
              <w:top w:val="nil"/>
              <w:left w:val="nil"/>
              <w:bottom w:val="nil"/>
              <w:right w:val="single" w:sz="8" w:space="0" w:color="auto"/>
            </w:tcBorders>
            <w:shd w:val="clear" w:color="auto" w:fill="auto"/>
            <w:hideMark/>
          </w:tcPr>
          <w:p w14:paraId="0CBABDC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3C65948" w14:textId="77777777" w:rsidTr="0098450B">
        <w:trPr>
          <w:trHeight w:val="825"/>
        </w:trPr>
        <w:tc>
          <w:tcPr>
            <w:tcW w:w="640" w:type="dxa"/>
            <w:tcBorders>
              <w:top w:val="nil"/>
              <w:left w:val="single" w:sz="8" w:space="0" w:color="auto"/>
              <w:bottom w:val="nil"/>
              <w:right w:val="single" w:sz="4" w:space="0" w:color="auto"/>
            </w:tcBorders>
            <w:shd w:val="clear" w:color="auto" w:fill="auto"/>
            <w:hideMark/>
          </w:tcPr>
          <w:p w14:paraId="035D390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5020" w:type="dxa"/>
            <w:tcBorders>
              <w:top w:val="nil"/>
              <w:left w:val="nil"/>
              <w:bottom w:val="nil"/>
              <w:right w:val="nil"/>
            </w:tcBorders>
            <w:shd w:val="clear" w:color="auto" w:fill="auto"/>
            <w:hideMark/>
          </w:tcPr>
          <w:p w14:paraId="2A626863" w14:textId="3E457318"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(Демонтаж) Прокладання трубопроводів водопостачання</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з труб поліетиленових [поліпропіленових] напірних</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діаметром 32 мм</w:t>
            </w:r>
          </w:p>
        </w:tc>
        <w:tc>
          <w:tcPr>
            <w:tcW w:w="1046" w:type="dxa"/>
            <w:tcBorders>
              <w:top w:val="nil"/>
              <w:left w:val="single" w:sz="4" w:space="0" w:color="auto"/>
              <w:bottom w:val="nil"/>
              <w:right w:val="nil"/>
            </w:tcBorders>
            <w:shd w:val="clear" w:color="auto" w:fill="auto"/>
            <w:hideMark/>
          </w:tcPr>
          <w:p w14:paraId="1C4B6E7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14D89BA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54D8FF4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A214CD6" w14:textId="77777777" w:rsidTr="0098450B">
        <w:trPr>
          <w:trHeight w:val="297"/>
        </w:trPr>
        <w:tc>
          <w:tcPr>
            <w:tcW w:w="640" w:type="dxa"/>
            <w:tcBorders>
              <w:top w:val="nil"/>
              <w:left w:val="single" w:sz="8" w:space="0" w:color="auto"/>
              <w:bottom w:val="nil"/>
              <w:right w:val="single" w:sz="4" w:space="0" w:color="auto"/>
            </w:tcBorders>
            <w:shd w:val="clear" w:color="auto" w:fill="auto"/>
            <w:vAlign w:val="center"/>
            <w:hideMark/>
          </w:tcPr>
          <w:p w14:paraId="0B5BD6C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5020" w:type="dxa"/>
            <w:tcBorders>
              <w:top w:val="nil"/>
              <w:left w:val="nil"/>
              <w:bottom w:val="nil"/>
              <w:right w:val="single" w:sz="4" w:space="0" w:color="000000"/>
            </w:tcBorders>
            <w:shd w:val="clear" w:color="auto" w:fill="auto"/>
            <w:vAlign w:val="center"/>
            <w:hideMark/>
          </w:tcPr>
          <w:p w14:paraId="5D4A7B69" w14:textId="77777777" w:rsidR="0098450B" w:rsidRPr="0098450B" w:rsidRDefault="0098450B" w:rsidP="0098450B">
            <w:pPr>
              <w:spacing w:after="0" w:line="240" w:lineRule="auto"/>
              <w:ind w:left="0" w:right="0" w:firstLine="0"/>
              <w:jc w:val="center"/>
              <w:rPr>
                <w:rFonts w:ascii="Arial CYR" w:hAnsi="Arial CYR" w:cs="Arial CYR"/>
                <w:b/>
                <w:bCs/>
                <w:kern w:val="0"/>
                <w:sz w:val="20"/>
                <w:szCs w:val="20"/>
                <w14:ligatures w14:val="none"/>
              </w:rPr>
            </w:pPr>
            <w:r w:rsidRPr="0098450B">
              <w:rPr>
                <w:rFonts w:ascii="Arial CYR" w:hAnsi="Arial CYR" w:cs="Arial CYR"/>
                <w:b/>
                <w:bCs/>
                <w:kern w:val="0"/>
                <w:sz w:val="20"/>
                <w:szCs w:val="20"/>
                <w14:ligatures w14:val="none"/>
              </w:rPr>
              <w:t>Розділ №2.  Будівельно-монтажні роботи</w:t>
            </w:r>
          </w:p>
        </w:tc>
        <w:tc>
          <w:tcPr>
            <w:tcW w:w="1046" w:type="dxa"/>
            <w:tcBorders>
              <w:top w:val="nil"/>
              <w:left w:val="nil"/>
              <w:bottom w:val="nil"/>
              <w:right w:val="single" w:sz="4" w:space="0" w:color="auto"/>
            </w:tcBorders>
            <w:shd w:val="clear" w:color="auto" w:fill="auto"/>
            <w:vAlign w:val="center"/>
            <w:hideMark/>
          </w:tcPr>
          <w:p w14:paraId="0D6D480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506" w:type="dxa"/>
            <w:tcBorders>
              <w:top w:val="nil"/>
              <w:left w:val="nil"/>
              <w:bottom w:val="nil"/>
              <w:right w:val="single" w:sz="4" w:space="0" w:color="auto"/>
            </w:tcBorders>
            <w:shd w:val="clear" w:color="auto" w:fill="auto"/>
            <w:vAlign w:val="center"/>
            <w:hideMark/>
          </w:tcPr>
          <w:p w14:paraId="347223E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701" w:type="dxa"/>
            <w:tcBorders>
              <w:top w:val="nil"/>
              <w:left w:val="nil"/>
              <w:bottom w:val="nil"/>
              <w:right w:val="single" w:sz="8" w:space="0" w:color="auto"/>
            </w:tcBorders>
            <w:shd w:val="clear" w:color="auto" w:fill="auto"/>
            <w:vAlign w:val="center"/>
            <w:hideMark/>
          </w:tcPr>
          <w:p w14:paraId="19D8B84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EE8DB83"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A8D828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w:t>
            </w:r>
          </w:p>
        </w:tc>
        <w:tc>
          <w:tcPr>
            <w:tcW w:w="5020" w:type="dxa"/>
            <w:tcBorders>
              <w:top w:val="nil"/>
              <w:left w:val="nil"/>
              <w:bottom w:val="nil"/>
              <w:right w:val="nil"/>
            </w:tcBorders>
            <w:shd w:val="clear" w:color="auto" w:fill="auto"/>
            <w:hideMark/>
          </w:tcPr>
          <w:p w14:paraId="01D69978"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Антисептування водними сумішами та стель</w:t>
            </w:r>
          </w:p>
        </w:tc>
        <w:tc>
          <w:tcPr>
            <w:tcW w:w="1046" w:type="dxa"/>
            <w:tcBorders>
              <w:top w:val="nil"/>
              <w:left w:val="single" w:sz="4" w:space="0" w:color="auto"/>
              <w:bottom w:val="nil"/>
              <w:right w:val="nil"/>
            </w:tcBorders>
            <w:shd w:val="clear" w:color="auto" w:fill="auto"/>
            <w:hideMark/>
          </w:tcPr>
          <w:p w14:paraId="20CA4B3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м2</w:t>
            </w:r>
          </w:p>
        </w:tc>
        <w:tc>
          <w:tcPr>
            <w:tcW w:w="1506" w:type="dxa"/>
            <w:tcBorders>
              <w:top w:val="nil"/>
              <w:left w:val="single" w:sz="4" w:space="0" w:color="auto"/>
              <w:bottom w:val="nil"/>
              <w:right w:val="single" w:sz="4" w:space="0" w:color="000000"/>
            </w:tcBorders>
            <w:shd w:val="clear" w:color="auto" w:fill="auto"/>
            <w:hideMark/>
          </w:tcPr>
          <w:p w14:paraId="0BB34BE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50,3</w:t>
            </w:r>
          </w:p>
        </w:tc>
        <w:tc>
          <w:tcPr>
            <w:tcW w:w="1701" w:type="dxa"/>
            <w:tcBorders>
              <w:top w:val="nil"/>
              <w:left w:val="nil"/>
              <w:bottom w:val="nil"/>
              <w:right w:val="single" w:sz="8" w:space="0" w:color="auto"/>
            </w:tcBorders>
            <w:shd w:val="clear" w:color="auto" w:fill="auto"/>
            <w:hideMark/>
          </w:tcPr>
          <w:p w14:paraId="7874AB9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70271BA"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63A080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7</w:t>
            </w:r>
          </w:p>
        </w:tc>
        <w:tc>
          <w:tcPr>
            <w:tcW w:w="5020" w:type="dxa"/>
            <w:tcBorders>
              <w:top w:val="nil"/>
              <w:left w:val="nil"/>
              <w:bottom w:val="nil"/>
              <w:right w:val="nil"/>
            </w:tcBorders>
            <w:shd w:val="clear" w:color="auto" w:fill="auto"/>
            <w:hideMark/>
          </w:tcPr>
          <w:p w14:paraId="6B52F3C5"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Антисептик протигрибковий SchimmelSTOP BauGut</w:t>
            </w:r>
          </w:p>
        </w:tc>
        <w:tc>
          <w:tcPr>
            <w:tcW w:w="1046" w:type="dxa"/>
            <w:tcBorders>
              <w:top w:val="nil"/>
              <w:left w:val="single" w:sz="4" w:space="0" w:color="auto"/>
              <w:bottom w:val="nil"/>
              <w:right w:val="nil"/>
            </w:tcBorders>
            <w:shd w:val="clear" w:color="auto" w:fill="auto"/>
            <w:hideMark/>
          </w:tcPr>
          <w:p w14:paraId="685EB6B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л</w:t>
            </w:r>
          </w:p>
        </w:tc>
        <w:tc>
          <w:tcPr>
            <w:tcW w:w="1506" w:type="dxa"/>
            <w:tcBorders>
              <w:top w:val="nil"/>
              <w:left w:val="single" w:sz="4" w:space="0" w:color="auto"/>
              <w:bottom w:val="nil"/>
              <w:right w:val="single" w:sz="4" w:space="0" w:color="000000"/>
            </w:tcBorders>
            <w:shd w:val="clear" w:color="auto" w:fill="auto"/>
            <w:hideMark/>
          </w:tcPr>
          <w:p w14:paraId="1495595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20,12</w:t>
            </w:r>
          </w:p>
        </w:tc>
        <w:tc>
          <w:tcPr>
            <w:tcW w:w="1701" w:type="dxa"/>
            <w:tcBorders>
              <w:top w:val="nil"/>
              <w:left w:val="nil"/>
              <w:bottom w:val="nil"/>
              <w:right w:val="single" w:sz="8" w:space="0" w:color="auto"/>
            </w:tcBorders>
            <w:shd w:val="clear" w:color="auto" w:fill="auto"/>
            <w:hideMark/>
          </w:tcPr>
          <w:p w14:paraId="4091089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5245AE6" w14:textId="77777777" w:rsidTr="0098450B">
        <w:trPr>
          <w:trHeight w:val="825"/>
        </w:trPr>
        <w:tc>
          <w:tcPr>
            <w:tcW w:w="640" w:type="dxa"/>
            <w:tcBorders>
              <w:top w:val="nil"/>
              <w:left w:val="single" w:sz="8" w:space="0" w:color="auto"/>
              <w:bottom w:val="nil"/>
              <w:right w:val="single" w:sz="4" w:space="0" w:color="auto"/>
            </w:tcBorders>
            <w:shd w:val="clear" w:color="auto" w:fill="auto"/>
            <w:hideMark/>
          </w:tcPr>
          <w:p w14:paraId="53D1B83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8</w:t>
            </w:r>
          </w:p>
        </w:tc>
        <w:tc>
          <w:tcPr>
            <w:tcW w:w="5020" w:type="dxa"/>
            <w:tcBorders>
              <w:top w:val="nil"/>
              <w:left w:val="nil"/>
              <w:bottom w:val="nil"/>
              <w:right w:val="nil"/>
            </w:tcBorders>
            <w:shd w:val="clear" w:color="auto" w:fill="auto"/>
            <w:hideMark/>
          </w:tcPr>
          <w:p w14:paraId="2F963443" w14:textId="293F26C9"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Прокладання трубопроводів водопостачання з труб</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поліетиленових [поліпропіленових] напірних діаметром</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32 мм</w:t>
            </w:r>
          </w:p>
        </w:tc>
        <w:tc>
          <w:tcPr>
            <w:tcW w:w="1046" w:type="dxa"/>
            <w:tcBorders>
              <w:top w:val="nil"/>
              <w:left w:val="single" w:sz="4" w:space="0" w:color="auto"/>
              <w:bottom w:val="nil"/>
              <w:right w:val="nil"/>
            </w:tcBorders>
            <w:shd w:val="clear" w:color="auto" w:fill="auto"/>
            <w:hideMark/>
          </w:tcPr>
          <w:p w14:paraId="305FACF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617BED5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6A4C88A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D8D7290"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2EBFDB4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9</w:t>
            </w:r>
          </w:p>
        </w:tc>
        <w:tc>
          <w:tcPr>
            <w:tcW w:w="5020" w:type="dxa"/>
            <w:tcBorders>
              <w:top w:val="nil"/>
              <w:left w:val="nil"/>
              <w:bottom w:val="nil"/>
              <w:right w:val="nil"/>
            </w:tcBorders>
            <w:shd w:val="clear" w:color="auto" w:fill="auto"/>
            <w:hideMark/>
          </w:tcPr>
          <w:p w14:paraId="114D308E" w14:textId="353FC2FA"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Труба поліпропіленова FADO S.r.l PP-RCT PPR-FB-PPR</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PN-20 32х5,4</w:t>
            </w:r>
          </w:p>
        </w:tc>
        <w:tc>
          <w:tcPr>
            <w:tcW w:w="1046" w:type="dxa"/>
            <w:tcBorders>
              <w:top w:val="nil"/>
              <w:left w:val="single" w:sz="4" w:space="0" w:color="auto"/>
              <w:bottom w:val="nil"/>
              <w:right w:val="nil"/>
            </w:tcBorders>
            <w:shd w:val="clear" w:color="auto" w:fill="auto"/>
            <w:hideMark/>
          </w:tcPr>
          <w:p w14:paraId="594C7CA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6657981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4972A0B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0874CF37"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4670DA7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10</w:t>
            </w:r>
          </w:p>
        </w:tc>
        <w:tc>
          <w:tcPr>
            <w:tcW w:w="5020" w:type="dxa"/>
            <w:tcBorders>
              <w:top w:val="nil"/>
              <w:left w:val="nil"/>
              <w:bottom w:val="nil"/>
              <w:right w:val="nil"/>
            </w:tcBorders>
            <w:shd w:val="clear" w:color="auto" w:fill="auto"/>
            <w:hideMark/>
          </w:tcPr>
          <w:p w14:paraId="727A3DD4"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Коліно FADO S.r.l 45° 32 ПП PPU52</w:t>
            </w:r>
          </w:p>
        </w:tc>
        <w:tc>
          <w:tcPr>
            <w:tcW w:w="1046" w:type="dxa"/>
            <w:tcBorders>
              <w:top w:val="nil"/>
              <w:left w:val="single" w:sz="4" w:space="0" w:color="auto"/>
              <w:bottom w:val="nil"/>
              <w:right w:val="nil"/>
            </w:tcBorders>
            <w:shd w:val="clear" w:color="auto" w:fill="auto"/>
            <w:hideMark/>
          </w:tcPr>
          <w:p w14:paraId="56A2E11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41A2A2A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17468BF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4451ED4"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043E18D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11</w:t>
            </w:r>
          </w:p>
        </w:tc>
        <w:tc>
          <w:tcPr>
            <w:tcW w:w="5020" w:type="dxa"/>
            <w:tcBorders>
              <w:top w:val="nil"/>
              <w:left w:val="nil"/>
              <w:bottom w:val="nil"/>
              <w:right w:val="nil"/>
            </w:tcBorders>
            <w:shd w:val="clear" w:color="auto" w:fill="auto"/>
            <w:hideMark/>
          </w:tcPr>
          <w:p w14:paraId="5D4BE238"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Коліно FADO S.r.l 90° 32 ПП PPU03</w:t>
            </w:r>
          </w:p>
        </w:tc>
        <w:tc>
          <w:tcPr>
            <w:tcW w:w="1046" w:type="dxa"/>
            <w:tcBorders>
              <w:top w:val="nil"/>
              <w:left w:val="single" w:sz="4" w:space="0" w:color="auto"/>
              <w:bottom w:val="nil"/>
              <w:right w:val="nil"/>
            </w:tcBorders>
            <w:shd w:val="clear" w:color="auto" w:fill="auto"/>
            <w:hideMark/>
          </w:tcPr>
          <w:p w14:paraId="433270A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0119CA7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5578BF0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93477C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ABC5B3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12</w:t>
            </w:r>
          </w:p>
        </w:tc>
        <w:tc>
          <w:tcPr>
            <w:tcW w:w="5020" w:type="dxa"/>
            <w:tcBorders>
              <w:top w:val="nil"/>
              <w:left w:val="nil"/>
              <w:bottom w:val="nil"/>
              <w:right w:val="nil"/>
            </w:tcBorders>
            <w:shd w:val="clear" w:color="auto" w:fill="auto"/>
            <w:hideMark/>
          </w:tcPr>
          <w:p w14:paraId="67035F22"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Муфта FADO S.r.l ВР 32x1 ПП PPM16</w:t>
            </w:r>
          </w:p>
        </w:tc>
        <w:tc>
          <w:tcPr>
            <w:tcW w:w="1046" w:type="dxa"/>
            <w:tcBorders>
              <w:top w:val="nil"/>
              <w:left w:val="single" w:sz="4" w:space="0" w:color="auto"/>
              <w:bottom w:val="nil"/>
              <w:right w:val="nil"/>
            </w:tcBorders>
            <w:shd w:val="clear" w:color="auto" w:fill="auto"/>
            <w:hideMark/>
          </w:tcPr>
          <w:p w14:paraId="0765909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5E69BB2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7</w:t>
            </w:r>
          </w:p>
        </w:tc>
        <w:tc>
          <w:tcPr>
            <w:tcW w:w="1701" w:type="dxa"/>
            <w:tcBorders>
              <w:top w:val="nil"/>
              <w:left w:val="nil"/>
              <w:bottom w:val="nil"/>
              <w:right w:val="single" w:sz="8" w:space="0" w:color="auto"/>
            </w:tcBorders>
            <w:shd w:val="clear" w:color="auto" w:fill="auto"/>
            <w:hideMark/>
          </w:tcPr>
          <w:p w14:paraId="193D215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356FB9B"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4CE39BC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13</w:t>
            </w:r>
          </w:p>
        </w:tc>
        <w:tc>
          <w:tcPr>
            <w:tcW w:w="5020" w:type="dxa"/>
            <w:tcBorders>
              <w:top w:val="nil"/>
              <w:left w:val="nil"/>
              <w:bottom w:val="nil"/>
              <w:right w:val="nil"/>
            </w:tcBorders>
            <w:shd w:val="clear" w:color="auto" w:fill="auto"/>
            <w:hideMark/>
          </w:tcPr>
          <w:p w14:paraId="52DB1720" w14:textId="10662BCC"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Хомут Steelfix 32-37 мм 1" трубний з гайкою М8 М10 з</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гумою та замикаючим замком</w:t>
            </w:r>
          </w:p>
        </w:tc>
        <w:tc>
          <w:tcPr>
            <w:tcW w:w="1046" w:type="dxa"/>
            <w:tcBorders>
              <w:top w:val="nil"/>
              <w:left w:val="single" w:sz="4" w:space="0" w:color="auto"/>
              <w:bottom w:val="nil"/>
              <w:right w:val="nil"/>
            </w:tcBorders>
            <w:shd w:val="clear" w:color="auto" w:fill="auto"/>
            <w:hideMark/>
          </w:tcPr>
          <w:p w14:paraId="3A13029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0656234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60</w:t>
            </w:r>
          </w:p>
        </w:tc>
        <w:tc>
          <w:tcPr>
            <w:tcW w:w="1701" w:type="dxa"/>
            <w:tcBorders>
              <w:top w:val="nil"/>
              <w:left w:val="nil"/>
              <w:bottom w:val="nil"/>
              <w:right w:val="single" w:sz="8" w:space="0" w:color="auto"/>
            </w:tcBorders>
            <w:shd w:val="clear" w:color="auto" w:fill="auto"/>
            <w:hideMark/>
          </w:tcPr>
          <w:p w14:paraId="31945A3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B13942C"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AFF1F2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14</w:t>
            </w:r>
          </w:p>
        </w:tc>
        <w:tc>
          <w:tcPr>
            <w:tcW w:w="5020" w:type="dxa"/>
            <w:tcBorders>
              <w:top w:val="nil"/>
              <w:left w:val="nil"/>
              <w:bottom w:val="nil"/>
              <w:right w:val="nil"/>
            </w:tcBorders>
            <w:shd w:val="clear" w:color="auto" w:fill="auto"/>
            <w:hideMark/>
          </w:tcPr>
          <w:p w14:paraId="085C188F" w14:textId="188194B5"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Кріпильні анкери (цанги) М8/10х30мм</w:t>
            </w:r>
          </w:p>
        </w:tc>
        <w:tc>
          <w:tcPr>
            <w:tcW w:w="1046" w:type="dxa"/>
            <w:tcBorders>
              <w:top w:val="nil"/>
              <w:left w:val="single" w:sz="4" w:space="0" w:color="auto"/>
              <w:bottom w:val="nil"/>
              <w:right w:val="nil"/>
            </w:tcBorders>
            <w:shd w:val="clear" w:color="auto" w:fill="auto"/>
            <w:hideMark/>
          </w:tcPr>
          <w:p w14:paraId="5026C83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7ADADA0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60</w:t>
            </w:r>
          </w:p>
        </w:tc>
        <w:tc>
          <w:tcPr>
            <w:tcW w:w="1701" w:type="dxa"/>
            <w:tcBorders>
              <w:top w:val="nil"/>
              <w:left w:val="nil"/>
              <w:bottom w:val="nil"/>
              <w:right w:val="single" w:sz="8" w:space="0" w:color="auto"/>
            </w:tcBorders>
            <w:shd w:val="clear" w:color="auto" w:fill="auto"/>
            <w:hideMark/>
          </w:tcPr>
          <w:p w14:paraId="38EA999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43941B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9280CB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15</w:t>
            </w:r>
          </w:p>
        </w:tc>
        <w:tc>
          <w:tcPr>
            <w:tcW w:w="5020" w:type="dxa"/>
            <w:tcBorders>
              <w:top w:val="nil"/>
              <w:left w:val="nil"/>
              <w:bottom w:val="nil"/>
              <w:right w:val="nil"/>
            </w:tcBorders>
            <w:shd w:val="clear" w:color="auto" w:fill="auto"/>
            <w:hideMark/>
          </w:tcPr>
          <w:p w14:paraId="707B9852"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Ізоляція трубопроводів ізоляцією Ізофом (Мерілон)</w:t>
            </w:r>
          </w:p>
        </w:tc>
        <w:tc>
          <w:tcPr>
            <w:tcW w:w="1046" w:type="dxa"/>
            <w:tcBorders>
              <w:top w:val="nil"/>
              <w:left w:val="single" w:sz="4" w:space="0" w:color="auto"/>
              <w:bottom w:val="nil"/>
              <w:right w:val="nil"/>
            </w:tcBorders>
            <w:shd w:val="clear" w:color="auto" w:fill="auto"/>
            <w:hideMark/>
          </w:tcPr>
          <w:p w14:paraId="508F809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2C44216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4CC2476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327C508A"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39AA50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16</w:t>
            </w:r>
          </w:p>
        </w:tc>
        <w:tc>
          <w:tcPr>
            <w:tcW w:w="5020" w:type="dxa"/>
            <w:tcBorders>
              <w:top w:val="nil"/>
              <w:left w:val="nil"/>
              <w:bottom w:val="nil"/>
              <w:right w:val="nil"/>
            </w:tcBorders>
            <w:shd w:val="clear" w:color="auto" w:fill="auto"/>
            <w:hideMark/>
          </w:tcPr>
          <w:p w14:paraId="4EBADDEE"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Утеплювач для труб (мерилон) 35х6мм</w:t>
            </w:r>
          </w:p>
        </w:tc>
        <w:tc>
          <w:tcPr>
            <w:tcW w:w="1046" w:type="dxa"/>
            <w:tcBorders>
              <w:top w:val="nil"/>
              <w:left w:val="single" w:sz="4" w:space="0" w:color="auto"/>
              <w:bottom w:val="nil"/>
              <w:right w:val="nil"/>
            </w:tcBorders>
            <w:shd w:val="clear" w:color="auto" w:fill="auto"/>
            <w:hideMark/>
          </w:tcPr>
          <w:p w14:paraId="71E0D71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59A963B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5262C71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8609A79" w14:textId="77777777" w:rsidTr="0098450B">
        <w:trPr>
          <w:trHeight w:val="825"/>
        </w:trPr>
        <w:tc>
          <w:tcPr>
            <w:tcW w:w="640" w:type="dxa"/>
            <w:tcBorders>
              <w:top w:val="nil"/>
              <w:left w:val="single" w:sz="8" w:space="0" w:color="auto"/>
              <w:bottom w:val="nil"/>
              <w:right w:val="single" w:sz="4" w:space="0" w:color="auto"/>
            </w:tcBorders>
            <w:shd w:val="clear" w:color="auto" w:fill="auto"/>
            <w:hideMark/>
          </w:tcPr>
          <w:p w14:paraId="662A84C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17</w:t>
            </w:r>
          </w:p>
        </w:tc>
        <w:tc>
          <w:tcPr>
            <w:tcW w:w="5020" w:type="dxa"/>
            <w:tcBorders>
              <w:top w:val="nil"/>
              <w:left w:val="nil"/>
              <w:bottom w:val="nil"/>
              <w:right w:val="nil"/>
            </w:tcBorders>
            <w:shd w:val="clear" w:color="auto" w:fill="auto"/>
            <w:hideMark/>
          </w:tcPr>
          <w:p w14:paraId="08351E3D"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Монтаж поліетиленових труб для електропроводки</w:t>
            </w:r>
            <w:r w:rsidRPr="0098450B">
              <w:rPr>
                <w:rFonts w:ascii="Arial CYR" w:hAnsi="Arial CYR" w:cs="Arial CYR"/>
                <w:kern w:val="0"/>
                <w:sz w:val="20"/>
                <w:szCs w:val="20"/>
                <w14:ligatures w14:val="none"/>
              </w:rPr>
              <w:br/>
              <w:t>діаметром понад 25 мм до 32 мм, укладених по</w:t>
            </w:r>
            <w:r w:rsidRPr="0098450B">
              <w:rPr>
                <w:rFonts w:ascii="Arial CYR" w:hAnsi="Arial CYR" w:cs="Arial CYR"/>
                <w:kern w:val="0"/>
                <w:sz w:val="20"/>
                <w:szCs w:val="20"/>
                <w14:ligatures w14:val="none"/>
              </w:rPr>
              <w:br/>
              <w:t>конструкціям</w:t>
            </w:r>
          </w:p>
        </w:tc>
        <w:tc>
          <w:tcPr>
            <w:tcW w:w="1046" w:type="dxa"/>
            <w:tcBorders>
              <w:top w:val="nil"/>
              <w:left w:val="single" w:sz="4" w:space="0" w:color="auto"/>
              <w:bottom w:val="nil"/>
              <w:right w:val="nil"/>
            </w:tcBorders>
            <w:shd w:val="clear" w:color="auto" w:fill="auto"/>
            <w:hideMark/>
          </w:tcPr>
          <w:p w14:paraId="78D5D05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3DA7878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5F08318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6FB6431"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0D13080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18</w:t>
            </w:r>
          </w:p>
        </w:tc>
        <w:tc>
          <w:tcPr>
            <w:tcW w:w="5020" w:type="dxa"/>
            <w:tcBorders>
              <w:top w:val="nil"/>
              <w:left w:val="nil"/>
              <w:bottom w:val="nil"/>
              <w:right w:val="nil"/>
            </w:tcBorders>
            <w:shd w:val="clear" w:color="auto" w:fill="auto"/>
            <w:hideMark/>
          </w:tcPr>
          <w:p w14:paraId="2E278F85"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Гофра 32мм з протяжкою 91932 ДКС</w:t>
            </w:r>
          </w:p>
        </w:tc>
        <w:tc>
          <w:tcPr>
            <w:tcW w:w="1046" w:type="dxa"/>
            <w:tcBorders>
              <w:top w:val="nil"/>
              <w:left w:val="single" w:sz="4" w:space="0" w:color="auto"/>
              <w:bottom w:val="nil"/>
              <w:right w:val="nil"/>
            </w:tcBorders>
            <w:shd w:val="clear" w:color="auto" w:fill="auto"/>
            <w:hideMark/>
          </w:tcPr>
          <w:p w14:paraId="3EB9A3C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72CCE78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39DBF96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DDA0309"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53F971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19</w:t>
            </w:r>
          </w:p>
        </w:tc>
        <w:tc>
          <w:tcPr>
            <w:tcW w:w="5020" w:type="dxa"/>
            <w:tcBorders>
              <w:top w:val="nil"/>
              <w:left w:val="nil"/>
              <w:bottom w:val="nil"/>
              <w:right w:val="nil"/>
            </w:tcBorders>
            <w:shd w:val="clear" w:color="auto" w:fill="auto"/>
            <w:hideMark/>
          </w:tcPr>
          <w:p w14:paraId="6394781D" w14:textId="3581A860"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Держатель-кліпса d=32 мм, 51032 ДКС</w:t>
            </w:r>
          </w:p>
        </w:tc>
        <w:tc>
          <w:tcPr>
            <w:tcW w:w="1046" w:type="dxa"/>
            <w:tcBorders>
              <w:top w:val="nil"/>
              <w:left w:val="single" w:sz="4" w:space="0" w:color="auto"/>
              <w:bottom w:val="nil"/>
              <w:right w:val="nil"/>
            </w:tcBorders>
            <w:shd w:val="clear" w:color="auto" w:fill="auto"/>
            <w:hideMark/>
          </w:tcPr>
          <w:p w14:paraId="51D0EF2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5773F70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40</w:t>
            </w:r>
          </w:p>
        </w:tc>
        <w:tc>
          <w:tcPr>
            <w:tcW w:w="1701" w:type="dxa"/>
            <w:tcBorders>
              <w:top w:val="nil"/>
              <w:left w:val="nil"/>
              <w:bottom w:val="nil"/>
              <w:right w:val="single" w:sz="8" w:space="0" w:color="auto"/>
            </w:tcBorders>
            <w:shd w:val="clear" w:color="auto" w:fill="auto"/>
            <w:hideMark/>
          </w:tcPr>
          <w:p w14:paraId="16D96A9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39EB69F9"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1FB3394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5020" w:type="dxa"/>
            <w:tcBorders>
              <w:top w:val="nil"/>
              <w:left w:val="nil"/>
              <w:bottom w:val="nil"/>
              <w:right w:val="nil"/>
            </w:tcBorders>
            <w:shd w:val="clear" w:color="auto" w:fill="auto"/>
            <w:hideMark/>
          </w:tcPr>
          <w:p w14:paraId="39A822F1"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Дюбель 6х40 мм</w:t>
            </w:r>
          </w:p>
        </w:tc>
        <w:tc>
          <w:tcPr>
            <w:tcW w:w="1046" w:type="dxa"/>
            <w:tcBorders>
              <w:top w:val="nil"/>
              <w:left w:val="single" w:sz="4" w:space="0" w:color="auto"/>
              <w:bottom w:val="nil"/>
              <w:right w:val="nil"/>
            </w:tcBorders>
            <w:shd w:val="clear" w:color="auto" w:fill="auto"/>
            <w:hideMark/>
          </w:tcPr>
          <w:p w14:paraId="0251577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0595108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40</w:t>
            </w:r>
          </w:p>
        </w:tc>
        <w:tc>
          <w:tcPr>
            <w:tcW w:w="1701" w:type="dxa"/>
            <w:tcBorders>
              <w:top w:val="nil"/>
              <w:left w:val="nil"/>
              <w:bottom w:val="nil"/>
              <w:right w:val="single" w:sz="8" w:space="0" w:color="auto"/>
            </w:tcBorders>
            <w:shd w:val="clear" w:color="auto" w:fill="auto"/>
            <w:hideMark/>
          </w:tcPr>
          <w:p w14:paraId="42A7C98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0E57A353"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174D3E8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21</w:t>
            </w:r>
          </w:p>
        </w:tc>
        <w:tc>
          <w:tcPr>
            <w:tcW w:w="5020" w:type="dxa"/>
            <w:tcBorders>
              <w:top w:val="nil"/>
              <w:left w:val="nil"/>
              <w:bottom w:val="nil"/>
              <w:right w:val="nil"/>
            </w:tcBorders>
            <w:shd w:val="clear" w:color="auto" w:fill="auto"/>
            <w:hideMark/>
          </w:tcPr>
          <w:p w14:paraId="09640541" w14:textId="4BEA3F51"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Затягування першого проводу перерізом до 2,5 мм2 в</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труби</w:t>
            </w:r>
          </w:p>
        </w:tc>
        <w:tc>
          <w:tcPr>
            <w:tcW w:w="1046" w:type="dxa"/>
            <w:tcBorders>
              <w:top w:val="nil"/>
              <w:left w:val="single" w:sz="4" w:space="0" w:color="auto"/>
              <w:bottom w:val="nil"/>
              <w:right w:val="nil"/>
            </w:tcBorders>
            <w:shd w:val="clear" w:color="auto" w:fill="auto"/>
            <w:hideMark/>
          </w:tcPr>
          <w:p w14:paraId="5D2A440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3980FAA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241D2D1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E8E0644"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321641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22</w:t>
            </w:r>
          </w:p>
        </w:tc>
        <w:tc>
          <w:tcPr>
            <w:tcW w:w="5020" w:type="dxa"/>
            <w:tcBorders>
              <w:top w:val="nil"/>
              <w:left w:val="nil"/>
              <w:bottom w:val="nil"/>
              <w:right w:val="nil"/>
            </w:tcBorders>
            <w:shd w:val="clear" w:color="auto" w:fill="auto"/>
            <w:hideMark/>
          </w:tcPr>
          <w:p w14:paraId="4308D3DD"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Кабель з мідною жилою ВВГнгд, перерізом 3х2,5 мм</w:t>
            </w:r>
          </w:p>
        </w:tc>
        <w:tc>
          <w:tcPr>
            <w:tcW w:w="1046" w:type="dxa"/>
            <w:tcBorders>
              <w:top w:val="nil"/>
              <w:left w:val="single" w:sz="4" w:space="0" w:color="auto"/>
              <w:bottom w:val="nil"/>
              <w:right w:val="nil"/>
            </w:tcBorders>
            <w:shd w:val="clear" w:color="auto" w:fill="auto"/>
            <w:hideMark/>
          </w:tcPr>
          <w:p w14:paraId="44B4B08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62E4424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20</w:t>
            </w:r>
          </w:p>
        </w:tc>
        <w:tc>
          <w:tcPr>
            <w:tcW w:w="1701" w:type="dxa"/>
            <w:tcBorders>
              <w:top w:val="nil"/>
              <w:left w:val="nil"/>
              <w:bottom w:val="nil"/>
              <w:right w:val="single" w:sz="8" w:space="0" w:color="auto"/>
            </w:tcBorders>
            <w:shd w:val="clear" w:color="auto" w:fill="auto"/>
            <w:hideMark/>
          </w:tcPr>
          <w:p w14:paraId="69D013A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06FA543"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5993456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23</w:t>
            </w:r>
          </w:p>
        </w:tc>
        <w:tc>
          <w:tcPr>
            <w:tcW w:w="5020" w:type="dxa"/>
            <w:tcBorders>
              <w:top w:val="nil"/>
              <w:left w:val="nil"/>
              <w:bottom w:val="nil"/>
              <w:right w:val="nil"/>
            </w:tcBorders>
            <w:shd w:val="clear" w:color="auto" w:fill="auto"/>
            <w:hideMark/>
          </w:tcPr>
          <w:p w14:paraId="01DB6801" w14:textId="33727609"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Фарбування стін полівінілацетатними водоемульсійними</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сумішами</w:t>
            </w:r>
          </w:p>
        </w:tc>
        <w:tc>
          <w:tcPr>
            <w:tcW w:w="1046" w:type="dxa"/>
            <w:tcBorders>
              <w:top w:val="nil"/>
              <w:left w:val="single" w:sz="4" w:space="0" w:color="auto"/>
              <w:bottom w:val="nil"/>
              <w:right w:val="nil"/>
            </w:tcBorders>
            <w:shd w:val="clear" w:color="auto" w:fill="auto"/>
            <w:hideMark/>
          </w:tcPr>
          <w:p w14:paraId="5931961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м2</w:t>
            </w:r>
          </w:p>
        </w:tc>
        <w:tc>
          <w:tcPr>
            <w:tcW w:w="1506" w:type="dxa"/>
            <w:tcBorders>
              <w:top w:val="nil"/>
              <w:left w:val="single" w:sz="4" w:space="0" w:color="auto"/>
              <w:bottom w:val="nil"/>
              <w:right w:val="single" w:sz="4" w:space="0" w:color="000000"/>
            </w:tcBorders>
            <w:shd w:val="clear" w:color="auto" w:fill="auto"/>
            <w:hideMark/>
          </w:tcPr>
          <w:p w14:paraId="5E573B1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74</w:t>
            </w:r>
          </w:p>
        </w:tc>
        <w:tc>
          <w:tcPr>
            <w:tcW w:w="1701" w:type="dxa"/>
            <w:tcBorders>
              <w:top w:val="nil"/>
              <w:left w:val="nil"/>
              <w:bottom w:val="nil"/>
              <w:right w:val="single" w:sz="8" w:space="0" w:color="auto"/>
            </w:tcBorders>
            <w:shd w:val="clear" w:color="auto" w:fill="auto"/>
            <w:hideMark/>
          </w:tcPr>
          <w:p w14:paraId="53827FD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DEEFB68"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6623D7B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24</w:t>
            </w:r>
          </w:p>
        </w:tc>
        <w:tc>
          <w:tcPr>
            <w:tcW w:w="5020" w:type="dxa"/>
            <w:tcBorders>
              <w:top w:val="nil"/>
              <w:left w:val="nil"/>
              <w:bottom w:val="nil"/>
              <w:right w:val="nil"/>
            </w:tcBorders>
            <w:shd w:val="clear" w:color="auto" w:fill="auto"/>
            <w:hideMark/>
          </w:tcPr>
          <w:p w14:paraId="0817D2FD"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Фарба водоємульсійна</w:t>
            </w:r>
          </w:p>
        </w:tc>
        <w:tc>
          <w:tcPr>
            <w:tcW w:w="1046" w:type="dxa"/>
            <w:tcBorders>
              <w:top w:val="nil"/>
              <w:left w:val="single" w:sz="4" w:space="0" w:color="auto"/>
              <w:bottom w:val="nil"/>
              <w:right w:val="nil"/>
            </w:tcBorders>
            <w:shd w:val="clear" w:color="auto" w:fill="auto"/>
            <w:hideMark/>
          </w:tcPr>
          <w:p w14:paraId="1505F44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кг</w:t>
            </w:r>
          </w:p>
        </w:tc>
        <w:tc>
          <w:tcPr>
            <w:tcW w:w="1506" w:type="dxa"/>
            <w:tcBorders>
              <w:top w:val="nil"/>
              <w:left w:val="single" w:sz="4" w:space="0" w:color="auto"/>
              <w:bottom w:val="nil"/>
              <w:right w:val="single" w:sz="4" w:space="0" w:color="000000"/>
            </w:tcBorders>
            <w:shd w:val="clear" w:color="auto" w:fill="auto"/>
            <w:hideMark/>
          </w:tcPr>
          <w:p w14:paraId="2078FC6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22,2</w:t>
            </w:r>
          </w:p>
        </w:tc>
        <w:tc>
          <w:tcPr>
            <w:tcW w:w="1701" w:type="dxa"/>
            <w:tcBorders>
              <w:top w:val="nil"/>
              <w:left w:val="nil"/>
              <w:bottom w:val="nil"/>
              <w:right w:val="single" w:sz="8" w:space="0" w:color="auto"/>
            </w:tcBorders>
            <w:shd w:val="clear" w:color="auto" w:fill="auto"/>
            <w:hideMark/>
          </w:tcPr>
          <w:p w14:paraId="5C7775C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8325128"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042FBEF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25</w:t>
            </w:r>
          </w:p>
        </w:tc>
        <w:tc>
          <w:tcPr>
            <w:tcW w:w="5020" w:type="dxa"/>
            <w:tcBorders>
              <w:top w:val="nil"/>
              <w:left w:val="nil"/>
              <w:bottom w:val="nil"/>
              <w:right w:val="nil"/>
            </w:tcBorders>
            <w:shd w:val="clear" w:color="auto" w:fill="auto"/>
            <w:hideMark/>
          </w:tcPr>
          <w:p w14:paraId="36BED3A4"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Установлення штепсельних розеток подвійних з</w:t>
            </w:r>
            <w:r w:rsidRPr="0098450B">
              <w:rPr>
                <w:rFonts w:ascii="Arial CYR" w:hAnsi="Arial CYR" w:cs="Arial CYR"/>
                <w:kern w:val="0"/>
                <w:sz w:val="20"/>
                <w:szCs w:val="20"/>
                <w14:ligatures w14:val="none"/>
              </w:rPr>
              <w:br/>
              <w:t>заземленням</w:t>
            </w:r>
          </w:p>
        </w:tc>
        <w:tc>
          <w:tcPr>
            <w:tcW w:w="1046" w:type="dxa"/>
            <w:tcBorders>
              <w:top w:val="nil"/>
              <w:left w:val="single" w:sz="4" w:space="0" w:color="auto"/>
              <w:bottom w:val="nil"/>
              <w:right w:val="nil"/>
            </w:tcBorders>
            <w:shd w:val="clear" w:color="auto" w:fill="auto"/>
            <w:hideMark/>
          </w:tcPr>
          <w:p w14:paraId="51CA0B5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4F224E3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10</w:t>
            </w:r>
          </w:p>
        </w:tc>
        <w:tc>
          <w:tcPr>
            <w:tcW w:w="1701" w:type="dxa"/>
            <w:tcBorders>
              <w:top w:val="nil"/>
              <w:left w:val="nil"/>
              <w:bottom w:val="nil"/>
              <w:right w:val="single" w:sz="8" w:space="0" w:color="auto"/>
            </w:tcBorders>
            <w:shd w:val="clear" w:color="auto" w:fill="auto"/>
            <w:hideMark/>
          </w:tcPr>
          <w:p w14:paraId="721E871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345724D"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5D603B7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26</w:t>
            </w:r>
          </w:p>
        </w:tc>
        <w:tc>
          <w:tcPr>
            <w:tcW w:w="5020" w:type="dxa"/>
            <w:tcBorders>
              <w:top w:val="nil"/>
              <w:left w:val="nil"/>
              <w:bottom w:val="nil"/>
              <w:right w:val="nil"/>
            </w:tcBorders>
            <w:shd w:val="clear" w:color="auto" w:fill="auto"/>
            <w:hideMark/>
          </w:tcPr>
          <w:p w14:paraId="4FD6B041" w14:textId="76DFDDD9"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Установлення вимикачів утопленого типу при схованій</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проводці, 2-клавішних</w:t>
            </w:r>
          </w:p>
        </w:tc>
        <w:tc>
          <w:tcPr>
            <w:tcW w:w="1046" w:type="dxa"/>
            <w:tcBorders>
              <w:top w:val="nil"/>
              <w:left w:val="single" w:sz="4" w:space="0" w:color="auto"/>
              <w:bottom w:val="nil"/>
              <w:right w:val="nil"/>
            </w:tcBorders>
            <w:shd w:val="clear" w:color="auto" w:fill="auto"/>
            <w:hideMark/>
          </w:tcPr>
          <w:p w14:paraId="7A348DE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4D3473B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nil"/>
              <w:right w:val="single" w:sz="8" w:space="0" w:color="auto"/>
            </w:tcBorders>
            <w:shd w:val="clear" w:color="auto" w:fill="auto"/>
            <w:hideMark/>
          </w:tcPr>
          <w:p w14:paraId="70471D8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A716662" w14:textId="77777777" w:rsidTr="0098450B">
        <w:trPr>
          <w:trHeight w:val="1089"/>
        </w:trPr>
        <w:tc>
          <w:tcPr>
            <w:tcW w:w="640" w:type="dxa"/>
            <w:tcBorders>
              <w:top w:val="nil"/>
              <w:left w:val="single" w:sz="8" w:space="0" w:color="auto"/>
              <w:bottom w:val="nil"/>
              <w:right w:val="single" w:sz="4" w:space="0" w:color="auto"/>
            </w:tcBorders>
            <w:shd w:val="clear" w:color="auto" w:fill="auto"/>
            <w:hideMark/>
          </w:tcPr>
          <w:p w14:paraId="4A3EEA4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lastRenderedPageBreak/>
              <w:t>27</w:t>
            </w:r>
          </w:p>
        </w:tc>
        <w:tc>
          <w:tcPr>
            <w:tcW w:w="5020" w:type="dxa"/>
            <w:tcBorders>
              <w:top w:val="nil"/>
              <w:left w:val="nil"/>
              <w:bottom w:val="nil"/>
              <w:right w:val="nil"/>
            </w:tcBorders>
            <w:shd w:val="clear" w:color="auto" w:fill="auto"/>
            <w:hideMark/>
          </w:tcPr>
          <w:p w14:paraId="6AAEC52A" w14:textId="0762D261"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Коробка для встановлення вимикачів та штепсельних</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розеток, поліпропіленова прихованого встановлення, з</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можливістю жорсткого зчеплення в блок вогнестійкість</w:t>
            </w:r>
            <w:r w:rsidRPr="0098450B">
              <w:rPr>
                <w:rFonts w:ascii="Arial CYR" w:hAnsi="Arial CYR" w:cs="Arial CYR"/>
                <w:kern w:val="0"/>
                <w:sz w:val="20"/>
                <w:szCs w:val="20"/>
                <w14:ligatures w14:val="none"/>
              </w:rPr>
              <w:br/>
              <w:t>650 градусів, ІР30, 65х45 ІМТ 35100</w:t>
            </w:r>
          </w:p>
        </w:tc>
        <w:tc>
          <w:tcPr>
            <w:tcW w:w="1046" w:type="dxa"/>
            <w:tcBorders>
              <w:top w:val="nil"/>
              <w:left w:val="single" w:sz="4" w:space="0" w:color="auto"/>
              <w:bottom w:val="nil"/>
              <w:right w:val="nil"/>
            </w:tcBorders>
            <w:shd w:val="clear" w:color="auto" w:fill="auto"/>
            <w:hideMark/>
          </w:tcPr>
          <w:p w14:paraId="4DCEC38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102F379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11</w:t>
            </w:r>
          </w:p>
        </w:tc>
        <w:tc>
          <w:tcPr>
            <w:tcW w:w="1701" w:type="dxa"/>
            <w:tcBorders>
              <w:top w:val="nil"/>
              <w:left w:val="nil"/>
              <w:bottom w:val="nil"/>
              <w:right w:val="single" w:sz="8" w:space="0" w:color="auto"/>
            </w:tcBorders>
            <w:shd w:val="clear" w:color="auto" w:fill="auto"/>
            <w:hideMark/>
          </w:tcPr>
          <w:p w14:paraId="7E7505E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85BBCC8"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1B719F3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28</w:t>
            </w:r>
          </w:p>
        </w:tc>
        <w:tc>
          <w:tcPr>
            <w:tcW w:w="5020" w:type="dxa"/>
            <w:tcBorders>
              <w:top w:val="nil"/>
              <w:left w:val="nil"/>
              <w:bottom w:val="nil"/>
              <w:right w:val="nil"/>
            </w:tcBorders>
            <w:shd w:val="clear" w:color="auto" w:fill="auto"/>
            <w:hideMark/>
          </w:tcPr>
          <w:p w14:paraId="70F68E45"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Розетка подвійна вологозахищена подвійна із</w:t>
            </w:r>
            <w:r w:rsidRPr="0098450B">
              <w:rPr>
                <w:rFonts w:ascii="Arial CYR" w:hAnsi="Arial CYR" w:cs="Arial CYR"/>
                <w:kern w:val="0"/>
                <w:sz w:val="20"/>
                <w:szCs w:val="20"/>
                <w14:ligatures w14:val="none"/>
              </w:rPr>
              <w:br/>
              <w:t>заземленням</w:t>
            </w:r>
          </w:p>
        </w:tc>
        <w:tc>
          <w:tcPr>
            <w:tcW w:w="1046" w:type="dxa"/>
            <w:tcBorders>
              <w:top w:val="nil"/>
              <w:left w:val="single" w:sz="4" w:space="0" w:color="auto"/>
              <w:bottom w:val="nil"/>
              <w:right w:val="nil"/>
            </w:tcBorders>
            <w:shd w:val="clear" w:color="auto" w:fill="auto"/>
            <w:hideMark/>
          </w:tcPr>
          <w:p w14:paraId="3DBCE63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12D90DF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10</w:t>
            </w:r>
          </w:p>
        </w:tc>
        <w:tc>
          <w:tcPr>
            <w:tcW w:w="1701" w:type="dxa"/>
            <w:tcBorders>
              <w:top w:val="nil"/>
              <w:left w:val="nil"/>
              <w:bottom w:val="nil"/>
              <w:right w:val="single" w:sz="8" w:space="0" w:color="auto"/>
            </w:tcBorders>
            <w:shd w:val="clear" w:color="auto" w:fill="auto"/>
            <w:hideMark/>
          </w:tcPr>
          <w:p w14:paraId="2BF9C73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09DF879"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6266028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29</w:t>
            </w:r>
          </w:p>
        </w:tc>
        <w:tc>
          <w:tcPr>
            <w:tcW w:w="5020" w:type="dxa"/>
            <w:tcBorders>
              <w:top w:val="nil"/>
              <w:left w:val="nil"/>
              <w:bottom w:val="nil"/>
              <w:right w:val="nil"/>
            </w:tcBorders>
            <w:shd w:val="clear" w:color="auto" w:fill="auto"/>
            <w:hideMark/>
          </w:tcPr>
          <w:p w14:paraId="7E7C900B"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Вимикач двоклавішний </w:t>
            </w:r>
          </w:p>
        </w:tc>
        <w:tc>
          <w:tcPr>
            <w:tcW w:w="1046" w:type="dxa"/>
            <w:tcBorders>
              <w:top w:val="nil"/>
              <w:left w:val="single" w:sz="4" w:space="0" w:color="auto"/>
              <w:bottom w:val="nil"/>
              <w:right w:val="nil"/>
            </w:tcBorders>
            <w:shd w:val="clear" w:color="auto" w:fill="auto"/>
            <w:hideMark/>
          </w:tcPr>
          <w:p w14:paraId="0BAEF86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527B307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nil"/>
              <w:right w:val="single" w:sz="8" w:space="0" w:color="auto"/>
            </w:tcBorders>
            <w:shd w:val="clear" w:color="auto" w:fill="auto"/>
            <w:hideMark/>
          </w:tcPr>
          <w:p w14:paraId="5AFE80B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D640D4F"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7752390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30</w:t>
            </w:r>
          </w:p>
        </w:tc>
        <w:tc>
          <w:tcPr>
            <w:tcW w:w="5020" w:type="dxa"/>
            <w:tcBorders>
              <w:top w:val="nil"/>
              <w:left w:val="nil"/>
              <w:bottom w:val="nil"/>
              <w:right w:val="nil"/>
            </w:tcBorders>
            <w:shd w:val="clear" w:color="auto" w:fill="auto"/>
            <w:hideMark/>
          </w:tcPr>
          <w:p w14:paraId="2862EA82"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Улаштування каркасу підвісних стель "Армстронг"</w:t>
            </w:r>
          </w:p>
        </w:tc>
        <w:tc>
          <w:tcPr>
            <w:tcW w:w="1046" w:type="dxa"/>
            <w:tcBorders>
              <w:top w:val="nil"/>
              <w:left w:val="single" w:sz="4" w:space="0" w:color="auto"/>
              <w:bottom w:val="nil"/>
              <w:right w:val="nil"/>
            </w:tcBorders>
            <w:shd w:val="clear" w:color="auto" w:fill="auto"/>
            <w:hideMark/>
          </w:tcPr>
          <w:p w14:paraId="75CB47C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м2</w:t>
            </w:r>
          </w:p>
        </w:tc>
        <w:tc>
          <w:tcPr>
            <w:tcW w:w="1506" w:type="dxa"/>
            <w:tcBorders>
              <w:top w:val="nil"/>
              <w:left w:val="single" w:sz="4" w:space="0" w:color="auto"/>
              <w:bottom w:val="nil"/>
              <w:right w:val="single" w:sz="4" w:space="0" w:color="000000"/>
            </w:tcBorders>
            <w:shd w:val="clear" w:color="auto" w:fill="auto"/>
            <w:hideMark/>
          </w:tcPr>
          <w:p w14:paraId="128D933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50,3</w:t>
            </w:r>
          </w:p>
        </w:tc>
        <w:tc>
          <w:tcPr>
            <w:tcW w:w="1701" w:type="dxa"/>
            <w:tcBorders>
              <w:top w:val="nil"/>
              <w:left w:val="nil"/>
              <w:bottom w:val="nil"/>
              <w:right w:val="single" w:sz="8" w:space="0" w:color="auto"/>
            </w:tcBorders>
            <w:shd w:val="clear" w:color="auto" w:fill="auto"/>
            <w:hideMark/>
          </w:tcPr>
          <w:p w14:paraId="5C5614A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B2E303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25F6F1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31</w:t>
            </w:r>
          </w:p>
        </w:tc>
        <w:tc>
          <w:tcPr>
            <w:tcW w:w="5020" w:type="dxa"/>
            <w:tcBorders>
              <w:top w:val="nil"/>
              <w:left w:val="nil"/>
              <w:bottom w:val="nil"/>
              <w:right w:val="nil"/>
            </w:tcBorders>
            <w:shd w:val="clear" w:color="auto" w:fill="auto"/>
            <w:hideMark/>
          </w:tcPr>
          <w:p w14:paraId="12355B50"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Т-профіль Армстронг 3,6м</w:t>
            </w:r>
          </w:p>
        </w:tc>
        <w:tc>
          <w:tcPr>
            <w:tcW w:w="1046" w:type="dxa"/>
            <w:tcBorders>
              <w:top w:val="nil"/>
              <w:left w:val="single" w:sz="4" w:space="0" w:color="auto"/>
              <w:bottom w:val="nil"/>
              <w:right w:val="nil"/>
            </w:tcBorders>
            <w:shd w:val="clear" w:color="auto" w:fill="auto"/>
            <w:hideMark/>
          </w:tcPr>
          <w:p w14:paraId="23FCC80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3391B43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47,79</w:t>
            </w:r>
          </w:p>
        </w:tc>
        <w:tc>
          <w:tcPr>
            <w:tcW w:w="1701" w:type="dxa"/>
            <w:tcBorders>
              <w:top w:val="nil"/>
              <w:left w:val="nil"/>
              <w:bottom w:val="nil"/>
              <w:right w:val="single" w:sz="8" w:space="0" w:color="auto"/>
            </w:tcBorders>
            <w:shd w:val="clear" w:color="auto" w:fill="auto"/>
            <w:hideMark/>
          </w:tcPr>
          <w:p w14:paraId="77BA8FD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961B993"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45FC452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32</w:t>
            </w:r>
          </w:p>
        </w:tc>
        <w:tc>
          <w:tcPr>
            <w:tcW w:w="5020" w:type="dxa"/>
            <w:tcBorders>
              <w:top w:val="nil"/>
              <w:left w:val="nil"/>
              <w:bottom w:val="nil"/>
              <w:right w:val="nil"/>
            </w:tcBorders>
            <w:shd w:val="clear" w:color="auto" w:fill="auto"/>
            <w:hideMark/>
          </w:tcPr>
          <w:p w14:paraId="79F5080F"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Т-профіль Армстронг 0,6м</w:t>
            </w:r>
          </w:p>
        </w:tc>
        <w:tc>
          <w:tcPr>
            <w:tcW w:w="1046" w:type="dxa"/>
            <w:tcBorders>
              <w:top w:val="nil"/>
              <w:left w:val="single" w:sz="4" w:space="0" w:color="auto"/>
              <w:bottom w:val="nil"/>
              <w:right w:val="nil"/>
            </w:tcBorders>
            <w:shd w:val="clear" w:color="auto" w:fill="auto"/>
            <w:hideMark/>
          </w:tcPr>
          <w:p w14:paraId="4843181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50FF1E5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47,79</w:t>
            </w:r>
          </w:p>
        </w:tc>
        <w:tc>
          <w:tcPr>
            <w:tcW w:w="1701" w:type="dxa"/>
            <w:tcBorders>
              <w:top w:val="nil"/>
              <w:left w:val="nil"/>
              <w:bottom w:val="nil"/>
              <w:right w:val="single" w:sz="8" w:space="0" w:color="auto"/>
            </w:tcBorders>
            <w:shd w:val="clear" w:color="auto" w:fill="auto"/>
            <w:hideMark/>
          </w:tcPr>
          <w:p w14:paraId="663AD09B" w14:textId="77777777" w:rsidR="0098450B" w:rsidRPr="0098450B" w:rsidRDefault="0098450B" w:rsidP="0098450B">
            <w:pPr>
              <w:spacing w:after="0" w:line="240" w:lineRule="auto"/>
              <w:ind w:left="0" w:right="313"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CA79C21"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519327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33</w:t>
            </w:r>
          </w:p>
        </w:tc>
        <w:tc>
          <w:tcPr>
            <w:tcW w:w="5020" w:type="dxa"/>
            <w:tcBorders>
              <w:top w:val="nil"/>
              <w:left w:val="nil"/>
              <w:bottom w:val="nil"/>
              <w:right w:val="nil"/>
            </w:tcBorders>
            <w:shd w:val="clear" w:color="auto" w:fill="auto"/>
            <w:hideMark/>
          </w:tcPr>
          <w:p w14:paraId="22B2C971"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Т-профіль Армстронг 1,2м</w:t>
            </w:r>
          </w:p>
        </w:tc>
        <w:tc>
          <w:tcPr>
            <w:tcW w:w="1046" w:type="dxa"/>
            <w:tcBorders>
              <w:top w:val="nil"/>
              <w:left w:val="single" w:sz="4" w:space="0" w:color="auto"/>
              <w:bottom w:val="nil"/>
              <w:right w:val="nil"/>
            </w:tcBorders>
            <w:shd w:val="clear" w:color="auto" w:fill="auto"/>
            <w:hideMark/>
          </w:tcPr>
          <w:p w14:paraId="3FE6BA5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1187374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95,57</w:t>
            </w:r>
          </w:p>
        </w:tc>
        <w:tc>
          <w:tcPr>
            <w:tcW w:w="1701" w:type="dxa"/>
            <w:tcBorders>
              <w:top w:val="nil"/>
              <w:left w:val="nil"/>
              <w:bottom w:val="nil"/>
              <w:right w:val="single" w:sz="8" w:space="0" w:color="auto"/>
            </w:tcBorders>
            <w:shd w:val="clear" w:color="auto" w:fill="auto"/>
            <w:hideMark/>
          </w:tcPr>
          <w:p w14:paraId="0B5F936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552C3DC"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751D8E8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34</w:t>
            </w:r>
          </w:p>
        </w:tc>
        <w:tc>
          <w:tcPr>
            <w:tcW w:w="5020" w:type="dxa"/>
            <w:tcBorders>
              <w:top w:val="nil"/>
              <w:left w:val="nil"/>
              <w:bottom w:val="nil"/>
              <w:right w:val="nil"/>
            </w:tcBorders>
            <w:shd w:val="clear" w:color="auto" w:fill="auto"/>
            <w:hideMark/>
          </w:tcPr>
          <w:p w14:paraId="09F1CAA8"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Кутик металевий пристінний</w:t>
            </w:r>
          </w:p>
        </w:tc>
        <w:tc>
          <w:tcPr>
            <w:tcW w:w="1046" w:type="dxa"/>
            <w:tcBorders>
              <w:top w:val="nil"/>
              <w:left w:val="single" w:sz="4" w:space="0" w:color="auto"/>
              <w:bottom w:val="nil"/>
              <w:right w:val="nil"/>
            </w:tcBorders>
            <w:shd w:val="clear" w:color="auto" w:fill="auto"/>
            <w:hideMark/>
          </w:tcPr>
          <w:p w14:paraId="1BF83B0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w:t>
            </w:r>
          </w:p>
        </w:tc>
        <w:tc>
          <w:tcPr>
            <w:tcW w:w="1506" w:type="dxa"/>
            <w:tcBorders>
              <w:top w:val="nil"/>
              <w:left w:val="single" w:sz="4" w:space="0" w:color="auto"/>
              <w:bottom w:val="nil"/>
              <w:right w:val="single" w:sz="4" w:space="0" w:color="000000"/>
            </w:tcBorders>
            <w:shd w:val="clear" w:color="auto" w:fill="auto"/>
            <w:hideMark/>
          </w:tcPr>
          <w:p w14:paraId="1CFCD3D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54,32</w:t>
            </w:r>
          </w:p>
        </w:tc>
        <w:tc>
          <w:tcPr>
            <w:tcW w:w="1701" w:type="dxa"/>
            <w:tcBorders>
              <w:top w:val="nil"/>
              <w:left w:val="nil"/>
              <w:bottom w:val="nil"/>
              <w:right w:val="single" w:sz="8" w:space="0" w:color="auto"/>
            </w:tcBorders>
            <w:shd w:val="clear" w:color="auto" w:fill="auto"/>
            <w:hideMark/>
          </w:tcPr>
          <w:p w14:paraId="2A5761E1"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781C5B6"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0330C7E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35</w:t>
            </w:r>
          </w:p>
        </w:tc>
        <w:tc>
          <w:tcPr>
            <w:tcW w:w="5020" w:type="dxa"/>
            <w:tcBorders>
              <w:top w:val="nil"/>
              <w:left w:val="nil"/>
              <w:bottom w:val="nil"/>
              <w:right w:val="nil"/>
            </w:tcBorders>
            <w:shd w:val="clear" w:color="auto" w:fill="auto"/>
            <w:hideMark/>
          </w:tcPr>
          <w:p w14:paraId="0172DCCB"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Підвіс універсальний для монтажу підвісної стелі</w:t>
            </w:r>
          </w:p>
        </w:tc>
        <w:tc>
          <w:tcPr>
            <w:tcW w:w="1046" w:type="dxa"/>
            <w:tcBorders>
              <w:top w:val="nil"/>
              <w:left w:val="single" w:sz="4" w:space="0" w:color="auto"/>
              <w:bottom w:val="nil"/>
              <w:right w:val="nil"/>
            </w:tcBorders>
            <w:shd w:val="clear" w:color="auto" w:fill="auto"/>
            <w:hideMark/>
          </w:tcPr>
          <w:p w14:paraId="2E8CF75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70FAB4A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40</w:t>
            </w:r>
          </w:p>
        </w:tc>
        <w:tc>
          <w:tcPr>
            <w:tcW w:w="1701" w:type="dxa"/>
            <w:tcBorders>
              <w:top w:val="nil"/>
              <w:left w:val="nil"/>
              <w:bottom w:val="nil"/>
              <w:right w:val="single" w:sz="8" w:space="0" w:color="auto"/>
            </w:tcBorders>
            <w:shd w:val="clear" w:color="auto" w:fill="auto"/>
            <w:hideMark/>
          </w:tcPr>
          <w:p w14:paraId="5CF1136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BC6030D"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88A9D8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36</w:t>
            </w:r>
          </w:p>
        </w:tc>
        <w:tc>
          <w:tcPr>
            <w:tcW w:w="5020" w:type="dxa"/>
            <w:tcBorders>
              <w:top w:val="nil"/>
              <w:left w:val="nil"/>
              <w:bottom w:val="nil"/>
              <w:right w:val="nil"/>
            </w:tcBorders>
            <w:shd w:val="clear" w:color="auto" w:fill="auto"/>
            <w:hideMark/>
          </w:tcPr>
          <w:p w14:paraId="38CAFA2C"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Тяга к підвісу</w:t>
            </w:r>
          </w:p>
        </w:tc>
        <w:tc>
          <w:tcPr>
            <w:tcW w:w="1046" w:type="dxa"/>
            <w:tcBorders>
              <w:top w:val="nil"/>
              <w:left w:val="single" w:sz="4" w:space="0" w:color="auto"/>
              <w:bottom w:val="nil"/>
              <w:right w:val="nil"/>
            </w:tcBorders>
            <w:shd w:val="clear" w:color="auto" w:fill="auto"/>
            <w:hideMark/>
          </w:tcPr>
          <w:p w14:paraId="5DEC3C8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4ADBF3D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40</w:t>
            </w:r>
          </w:p>
        </w:tc>
        <w:tc>
          <w:tcPr>
            <w:tcW w:w="1701" w:type="dxa"/>
            <w:tcBorders>
              <w:top w:val="nil"/>
              <w:left w:val="nil"/>
              <w:bottom w:val="nil"/>
              <w:right w:val="single" w:sz="8" w:space="0" w:color="auto"/>
            </w:tcBorders>
            <w:shd w:val="clear" w:color="auto" w:fill="auto"/>
            <w:hideMark/>
          </w:tcPr>
          <w:p w14:paraId="7327752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82F837F"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066FF83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37</w:t>
            </w:r>
          </w:p>
        </w:tc>
        <w:tc>
          <w:tcPr>
            <w:tcW w:w="5020" w:type="dxa"/>
            <w:tcBorders>
              <w:top w:val="nil"/>
              <w:left w:val="nil"/>
              <w:bottom w:val="nil"/>
              <w:right w:val="nil"/>
            </w:tcBorders>
            <w:shd w:val="clear" w:color="auto" w:fill="auto"/>
            <w:hideMark/>
          </w:tcPr>
          <w:p w14:paraId="1093394B"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Дюбель 6х40 мм</w:t>
            </w:r>
          </w:p>
        </w:tc>
        <w:tc>
          <w:tcPr>
            <w:tcW w:w="1046" w:type="dxa"/>
            <w:tcBorders>
              <w:top w:val="nil"/>
              <w:left w:val="single" w:sz="4" w:space="0" w:color="auto"/>
              <w:bottom w:val="nil"/>
              <w:right w:val="nil"/>
            </w:tcBorders>
            <w:shd w:val="clear" w:color="auto" w:fill="auto"/>
            <w:hideMark/>
          </w:tcPr>
          <w:p w14:paraId="7B09B2C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3E1BA56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149</w:t>
            </w:r>
          </w:p>
        </w:tc>
        <w:tc>
          <w:tcPr>
            <w:tcW w:w="1701" w:type="dxa"/>
            <w:tcBorders>
              <w:top w:val="nil"/>
              <w:left w:val="nil"/>
              <w:bottom w:val="nil"/>
              <w:right w:val="single" w:sz="8" w:space="0" w:color="auto"/>
            </w:tcBorders>
            <w:shd w:val="clear" w:color="auto" w:fill="auto"/>
            <w:hideMark/>
          </w:tcPr>
          <w:p w14:paraId="45A4391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765212CD" w14:textId="77777777" w:rsidTr="0098450B">
        <w:trPr>
          <w:trHeight w:val="552"/>
        </w:trPr>
        <w:tc>
          <w:tcPr>
            <w:tcW w:w="640" w:type="dxa"/>
            <w:tcBorders>
              <w:top w:val="nil"/>
              <w:left w:val="single" w:sz="8" w:space="0" w:color="auto"/>
              <w:bottom w:val="nil"/>
              <w:right w:val="single" w:sz="4" w:space="0" w:color="auto"/>
            </w:tcBorders>
            <w:shd w:val="clear" w:color="auto" w:fill="auto"/>
            <w:hideMark/>
          </w:tcPr>
          <w:p w14:paraId="61D46BF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38</w:t>
            </w:r>
          </w:p>
        </w:tc>
        <w:tc>
          <w:tcPr>
            <w:tcW w:w="5020" w:type="dxa"/>
            <w:tcBorders>
              <w:top w:val="nil"/>
              <w:left w:val="nil"/>
              <w:bottom w:val="nil"/>
              <w:right w:val="nil"/>
            </w:tcBorders>
            <w:shd w:val="clear" w:color="auto" w:fill="auto"/>
            <w:hideMark/>
          </w:tcPr>
          <w:p w14:paraId="2D3DB6FF"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Укладання плит стельових вологостійких в каркас стелі "Армстронг"</w:t>
            </w:r>
          </w:p>
        </w:tc>
        <w:tc>
          <w:tcPr>
            <w:tcW w:w="1046" w:type="dxa"/>
            <w:tcBorders>
              <w:top w:val="nil"/>
              <w:left w:val="single" w:sz="4" w:space="0" w:color="auto"/>
              <w:bottom w:val="nil"/>
              <w:right w:val="nil"/>
            </w:tcBorders>
            <w:shd w:val="clear" w:color="auto" w:fill="auto"/>
            <w:hideMark/>
          </w:tcPr>
          <w:p w14:paraId="33A2223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м2</w:t>
            </w:r>
          </w:p>
        </w:tc>
        <w:tc>
          <w:tcPr>
            <w:tcW w:w="1506" w:type="dxa"/>
            <w:tcBorders>
              <w:top w:val="nil"/>
              <w:left w:val="single" w:sz="4" w:space="0" w:color="auto"/>
              <w:bottom w:val="nil"/>
              <w:right w:val="single" w:sz="4" w:space="0" w:color="000000"/>
            </w:tcBorders>
            <w:shd w:val="clear" w:color="auto" w:fill="auto"/>
            <w:hideMark/>
          </w:tcPr>
          <w:p w14:paraId="6E06653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50,3</w:t>
            </w:r>
          </w:p>
        </w:tc>
        <w:tc>
          <w:tcPr>
            <w:tcW w:w="1701" w:type="dxa"/>
            <w:tcBorders>
              <w:top w:val="nil"/>
              <w:left w:val="nil"/>
              <w:bottom w:val="nil"/>
              <w:right w:val="single" w:sz="8" w:space="0" w:color="auto"/>
            </w:tcBorders>
            <w:shd w:val="clear" w:color="auto" w:fill="auto"/>
            <w:hideMark/>
          </w:tcPr>
          <w:p w14:paraId="0665469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36EB386F"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45A83DA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39</w:t>
            </w:r>
          </w:p>
        </w:tc>
        <w:tc>
          <w:tcPr>
            <w:tcW w:w="5020" w:type="dxa"/>
            <w:tcBorders>
              <w:top w:val="nil"/>
              <w:left w:val="nil"/>
              <w:bottom w:val="nil"/>
              <w:right w:val="nil"/>
            </w:tcBorders>
            <w:shd w:val="clear" w:color="auto" w:fill="auto"/>
            <w:hideMark/>
          </w:tcPr>
          <w:p w14:paraId="6252212F"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Потолочна плита пластикова білий глянець 595х595х8мм</w:t>
            </w:r>
          </w:p>
        </w:tc>
        <w:tc>
          <w:tcPr>
            <w:tcW w:w="1046" w:type="dxa"/>
            <w:tcBorders>
              <w:top w:val="nil"/>
              <w:left w:val="single" w:sz="4" w:space="0" w:color="auto"/>
              <w:bottom w:val="nil"/>
              <w:right w:val="nil"/>
            </w:tcBorders>
            <w:shd w:val="clear" w:color="auto" w:fill="auto"/>
            <w:hideMark/>
          </w:tcPr>
          <w:p w14:paraId="03CFE90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5A2BB36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147</w:t>
            </w:r>
          </w:p>
        </w:tc>
        <w:tc>
          <w:tcPr>
            <w:tcW w:w="1701" w:type="dxa"/>
            <w:tcBorders>
              <w:top w:val="nil"/>
              <w:left w:val="nil"/>
              <w:bottom w:val="nil"/>
              <w:right w:val="single" w:sz="8" w:space="0" w:color="auto"/>
            </w:tcBorders>
            <w:shd w:val="clear" w:color="auto" w:fill="auto"/>
            <w:hideMark/>
          </w:tcPr>
          <w:p w14:paraId="598DFB3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092DC54E" w14:textId="77777777" w:rsidTr="0098450B">
        <w:trPr>
          <w:trHeight w:val="825"/>
        </w:trPr>
        <w:tc>
          <w:tcPr>
            <w:tcW w:w="640" w:type="dxa"/>
            <w:tcBorders>
              <w:top w:val="nil"/>
              <w:left w:val="single" w:sz="8" w:space="0" w:color="auto"/>
              <w:bottom w:val="nil"/>
              <w:right w:val="single" w:sz="4" w:space="0" w:color="auto"/>
            </w:tcBorders>
            <w:shd w:val="clear" w:color="auto" w:fill="auto"/>
            <w:hideMark/>
          </w:tcPr>
          <w:p w14:paraId="78E0D0C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40</w:t>
            </w:r>
          </w:p>
        </w:tc>
        <w:tc>
          <w:tcPr>
            <w:tcW w:w="5020" w:type="dxa"/>
            <w:tcBorders>
              <w:top w:val="nil"/>
              <w:left w:val="nil"/>
              <w:bottom w:val="nil"/>
              <w:right w:val="nil"/>
            </w:tcBorders>
            <w:shd w:val="clear" w:color="auto" w:fill="auto"/>
            <w:hideMark/>
          </w:tcPr>
          <w:p w14:paraId="63B6C6BF" w14:textId="6FBDFED4"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Монтаж світильників для люмінесцентних ламп, які</w:t>
            </w:r>
            <w:r w:rsidRPr="0098450B">
              <w:rPr>
                <w:rFonts w:ascii="Arial CYR" w:hAnsi="Arial CYR" w:cs="Arial CYR"/>
                <w:kern w:val="0"/>
                <w:sz w:val="20"/>
                <w:szCs w:val="20"/>
                <w14:ligatures w14:val="none"/>
              </w:rPr>
              <w:br/>
              <w:t>встановлюються в підвісних стелях, кількість ламп понад</w:t>
            </w:r>
            <w:r>
              <w:rPr>
                <w:rFonts w:ascii="Arial CYR" w:hAnsi="Arial CYR" w:cs="Arial CYR"/>
                <w:kern w:val="0"/>
                <w:sz w:val="20"/>
                <w:szCs w:val="20"/>
                <w14:ligatures w14:val="none"/>
              </w:rPr>
              <w:t xml:space="preserve"> </w:t>
            </w:r>
            <w:r w:rsidRPr="0098450B">
              <w:rPr>
                <w:rFonts w:ascii="Arial CYR" w:hAnsi="Arial CYR" w:cs="Arial CYR"/>
                <w:kern w:val="0"/>
                <w:sz w:val="20"/>
                <w:szCs w:val="20"/>
                <w14:ligatures w14:val="none"/>
              </w:rPr>
              <w:t>2 до 4 шт</w:t>
            </w:r>
          </w:p>
        </w:tc>
        <w:tc>
          <w:tcPr>
            <w:tcW w:w="1046" w:type="dxa"/>
            <w:tcBorders>
              <w:top w:val="nil"/>
              <w:left w:val="single" w:sz="4" w:space="0" w:color="auto"/>
              <w:bottom w:val="nil"/>
              <w:right w:val="nil"/>
            </w:tcBorders>
            <w:shd w:val="clear" w:color="auto" w:fill="auto"/>
            <w:hideMark/>
          </w:tcPr>
          <w:p w14:paraId="75F386D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1A88F72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w:t>
            </w:r>
          </w:p>
        </w:tc>
        <w:tc>
          <w:tcPr>
            <w:tcW w:w="1701" w:type="dxa"/>
            <w:tcBorders>
              <w:top w:val="nil"/>
              <w:left w:val="nil"/>
              <w:bottom w:val="nil"/>
              <w:right w:val="single" w:sz="8" w:space="0" w:color="auto"/>
            </w:tcBorders>
            <w:shd w:val="clear" w:color="auto" w:fill="auto"/>
            <w:hideMark/>
          </w:tcPr>
          <w:p w14:paraId="137EF94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C933C9F"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3BF6F0C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41</w:t>
            </w:r>
          </w:p>
        </w:tc>
        <w:tc>
          <w:tcPr>
            <w:tcW w:w="5020" w:type="dxa"/>
            <w:tcBorders>
              <w:top w:val="nil"/>
              <w:left w:val="nil"/>
              <w:bottom w:val="nil"/>
              <w:right w:val="nil"/>
            </w:tcBorders>
            <w:shd w:val="clear" w:color="auto" w:fill="auto"/>
            <w:hideMark/>
          </w:tcPr>
          <w:p w14:paraId="0B7F6839"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 Світильник LED офісний 44W 4000K, 595*595 мм.</w:t>
            </w:r>
          </w:p>
        </w:tc>
        <w:tc>
          <w:tcPr>
            <w:tcW w:w="1046" w:type="dxa"/>
            <w:tcBorders>
              <w:top w:val="nil"/>
              <w:left w:val="single" w:sz="4" w:space="0" w:color="auto"/>
              <w:bottom w:val="nil"/>
              <w:right w:val="nil"/>
            </w:tcBorders>
            <w:shd w:val="clear" w:color="auto" w:fill="auto"/>
            <w:hideMark/>
          </w:tcPr>
          <w:p w14:paraId="31CDFE1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469998B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6</w:t>
            </w:r>
          </w:p>
        </w:tc>
        <w:tc>
          <w:tcPr>
            <w:tcW w:w="1701" w:type="dxa"/>
            <w:tcBorders>
              <w:top w:val="nil"/>
              <w:left w:val="nil"/>
              <w:bottom w:val="nil"/>
              <w:right w:val="single" w:sz="8" w:space="0" w:color="auto"/>
            </w:tcBorders>
            <w:shd w:val="clear" w:color="auto" w:fill="auto"/>
            <w:hideMark/>
          </w:tcPr>
          <w:p w14:paraId="0D846E9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10EDFE5C" w14:textId="77777777" w:rsidTr="0098450B">
        <w:trPr>
          <w:trHeight w:val="561"/>
        </w:trPr>
        <w:tc>
          <w:tcPr>
            <w:tcW w:w="640" w:type="dxa"/>
            <w:tcBorders>
              <w:top w:val="nil"/>
              <w:left w:val="single" w:sz="8" w:space="0" w:color="auto"/>
              <w:bottom w:val="nil"/>
              <w:right w:val="single" w:sz="4" w:space="0" w:color="auto"/>
            </w:tcBorders>
            <w:shd w:val="clear" w:color="auto" w:fill="auto"/>
            <w:hideMark/>
          </w:tcPr>
          <w:p w14:paraId="2789683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42</w:t>
            </w:r>
          </w:p>
        </w:tc>
        <w:tc>
          <w:tcPr>
            <w:tcW w:w="5020" w:type="dxa"/>
            <w:tcBorders>
              <w:top w:val="nil"/>
              <w:left w:val="nil"/>
              <w:bottom w:val="nil"/>
              <w:right w:val="nil"/>
            </w:tcBorders>
            <w:shd w:val="clear" w:color="auto" w:fill="auto"/>
            <w:hideMark/>
          </w:tcPr>
          <w:p w14:paraId="5D6FF89F"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Монтаж раніше здемонтованих датчиків пожежної</w:t>
            </w:r>
            <w:r w:rsidRPr="0098450B">
              <w:rPr>
                <w:rFonts w:ascii="Arial CYR" w:hAnsi="Arial CYR" w:cs="Arial CYR"/>
                <w:kern w:val="0"/>
                <w:sz w:val="20"/>
                <w:szCs w:val="20"/>
                <w14:ligatures w14:val="none"/>
              </w:rPr>
              <w:br/>
              <w:t>сигналізації</w:t>
            </w:r>
          </w:p>
        </w:tc>
        <w:tc>
          <w:tcPr>
            <w:tcW w:w="1046" w:type="dxa"/>
            <w:tcBorders>
              <w:top w:val="nil"/>
              <w:left w:val="single" w:sz="4" w:space="0" w:color="auto"/>
              <w:bottom w:val="nil"/>
              <w:right w:val="nil"/>
            </w:tcBorders>
            <w:shd w:val="clear" w:color="auto" w:fill="auto"/>
            <w:hideMark/>
          </w:tcPr>
          <w:p w14:paraId="2BA1C228"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77A23C90"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w:t>
            </w:r>
          </w:p>
        </w:tc>
        <w:tc>
          <w:tcPr>
            <w:tcW w:w="1701" w:type="dxa"/>
            <w:tcBorders>
              <w:top w:val="nil"/>
              <w:left w:val="nil"/>
              <w:bottom w:val="nil"/>
              <w:right w:val="single" w:sz="8" w:space="0" w:color="auto"/>
            </w:tcBorders>
            <w:shd w:val="clear" w:color="auto" w:fill="auto"/>
            <w:hideMark/>
          </w:tcPr>
          <w:p w14:paraId="25FA5DD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0E234329"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1543C45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43</w:t>
            </w:r>
          </w:p>
        </w:tc>
        <w:tc>
          <w:tcPr>
            <w:tcW w:w="5020" w:type="dxa"/>
            <w:tcBorders>
              <w:top w:val="nil"/>
              <w:left w:val="nil"/>
              <w:bottom w:val="nil"/>
              <w:right w:val="nil"/>
            </w:tcBorders>
            <w:shd w:val="clear" w:color="auto" w:fill="auto"/>
            <w:hideMark/>
          </w:tcPr>
          <w:p w14:paraId="63CF60C4"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Монтаж рекуператора Prana 150 M2023</w:t>
            </w:r>
          </w:p>
        </w:tc>
        <w:tc>
          <w:tcPr>
            <w:tcW w:w="1046" w:type="dxa"/>
            <w:tcBorders>
              <w:top w:val="nil"/>
              <w:left w:val="single" w:sz="4" w:space="0" w:color="auto"/>
              <w:bottom w:val="nil"/>
              <w:right w:val="nil"/>
            </w:tcBorders>
            <w:shd w:val="clear" w:color="auto" w:fill="auto"/>
            <w:hideMark/>
          </w:tcPr>
          <w:p w14:paraId="25C03D6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камеpа</w:t>
            </w:r>
          </w:p>
        </w:tc>
        <w:tc>
          <w:tcPr>
            <w:tcW w:w="1506" w:type="dxa"/>
            <w:tcBorders>
              <w:top w:val="nil"/>
              <w:left w:val="single" w:sz="4" w:space="0" w:color="auto"/>
              <w:bottom w:val="nil"/>
              <w:right w:val="single" w:sz="4" w:space="0" w:color="000000"/>
            </w:tcBorders>
            <w:shd w:val="clear" w:color="auto" w:fill="auto"/>
            <w:hideMark/>
          </w:tcPr>
          <w:p w14:paraId="5AFFADF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nil"/>
              <w:right w:val="single" w:sz="8" w:space="0" w:color="auto"/>
            </w:tcBorders>
            <w:shd w:val="clear" w:color="auto" w:fill="auto"/>
            <w:hideMark/>
          </w:tcPr>
          <w:p w14:paraId="1DC0F27C"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D38C9D2"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79D433A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44</w:t>
            </w:r>
          </w:p>
        </w:tc>
        <w:tc>
          <w:tcPr>
            <w:tcW w:w="5020" w:type="dxa"/>
            <w:tcBorders>
              <w:top w:val="nil"/>
              <w:left w:val="nil"/>
              <w:bottom w:val="nil"/>
              <w:right w:val="nil"/>
            </w:tcBorders>
            <w:shd w:val="clear" w:color="auto" w:fill="auto"/>
            <w:hideMark/>
          </w:tcPr>
          <w:p w14:paraId="5CCDF9D0"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Рекуператор PRANA-150 (припливно-витяжна установка)</w:t>
            </w:r>
          </w:p>
        </w:tc>
        <w:tc>
          <w:tcPr>
            <w:tcW w:w="1046" w:type="dxa"/>
            <w:tcBorders>
              <w:top w:val="nil"/>
              <w:left w:val="single" w:sz="4" w:space="0" w:color="auto"/>
              <w:bottom w:val="nil"/>
              <w:right w:val="nil"/>
            </w:tcBorders>
            <w:shd w:val="clear" w:color="auto" w:fill="auto"/>
            <w:hideMark/>
          </w:tcPr>
          <w:p w14:paraId="64F5754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37A21BE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nil"/>
              <w:right w:val="single" w:sz="8" w:space="0" w:color="auto"/>
            </w:tcBorders>
            <w:shd w:val="clear" w:color="auto" w:fill="auto"/>
            <w:hideMark/>
          </w:tcPr>
          <w:p w14:paraId="6114922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3996A7E2" w14:textId="77777777" w:rsidTr="0098450B">
        <w:trPr>
          <w:trHeight w:val="297"/>
        </w:trPr>
        <w:tc>
          <w:tcPr>
            <w:tcW w:w="640" w:type="dxa"/>
            <w:tcBorders>
              <w:top w:val="nil"/>
              <w:left w:val="single" w:sz="8" w:space="0" w:color="auto"/>
              <w:bottom w:val="nil"/>
              <w:right w:val="single" w:sz="4" w:space="0" w:color="auto"/>
            </w:tcBorders>
            <w:shd w:val="clear" w:color="auto" w:fill="auto"/>
            <w:vAlign w:val="center"/>
            <w:hideMark/>
          </w:tcPr>
          <w:p w14:paraId="36A378B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5020" w:type="dxa"/>
            <w:tcBorders>
              <w:top w:val="nil"/>
              <w:left w:val="nil"/>
              <w:bottom w:val="nil"/>
              <w:right w:val="single" w:sz="4" w:space="0" w:color="000000"/>
            </w:tcBorders>
            <w:shd w:val="clear" w:color="auto" w:fill="auto"/>
            <w:vAlign w:val="center"/>
            <w:hideMark/>
          </w:tcPr>
          <w:p w14:paraId="385A24CC" w14:textId="77777777" w:rsidR="0098450B" w:rsidRPr="0098450B" w:rsidRDefault="0098450B" w:rsidP="0098450B">
            <w:pPr>
              <w:spacing w:after="0" w:line="240" w:lineRule="auto"/>
              <w:ind w:left="0" w:right="0" w:firstLine="0"/>
              <w:jc w:val="center"/>
              <w:rPr>
                <w:rFonts w:ascii="Arial CYR" w:hAnsi="Arial CYR" w:cs="Arial CYR"/>
                <w:b/>
                <w:bCs/>
                <w:kern w:val="0"/>
                <w:sz w:val="20"/>
                <w:szCs w:val="20"/>
                <w14:ligatures w14:val="none"/>
              </w:rPr>
            </w:pPr>
            <w:r w:rsidRPr="0098450B">
              <w:rPr>
                <w:rFonts w:ascii="Arial CYR" w:hAnsi="Arial CYR" w:cs="Arial CYR"/>
                <w:b/>
                <w:bCs/>
                <w:kern w:val="0"/>
                <w:sz w:val="20"/>
                <w:szCs w:val="20"/>
                <w14:ligatures w14:val="none"/>
              </w:rPr>
              <w:t>Розділ №3.  Інші роботи</w:t>
            </w:r>
          </w:p>
        </w:tc>
        <w:tc>
          <w:tcPr>
            <w:tcW w:w="1046" w:type="dxa"/>
            <w:tcBorders>
              <w:top w:val="nil"/>
              <w:left w:val="nil"/>
              <w:bottom w:val="nil"/>
              <w:right w:val="single" w:sz="4" w:space="0" w:color="auto"/>
            </w:tcBorders>
            <w:shd w:val="clear" w:color="auto" w:fill="auto"/>
            <w:vAlign w:val="center"/>
            <w:hideMark/>
          </w:tcPr>
          <w:p w14:paraId="754281A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506" w:type="dxa"/>
            <w:tcBorders>
              <w:top w:val="nil"/>
              <w:left w:val="nil"/>
              <w:bottom w:val="nil"/>
              <w:right w:val="single" w:sz="4" w:space="0" w:color="auto"/>
            </w:tcBorders>
            <w:shd w:val="clear" w:color="auto" w:fill="auto"/>
            <w:vAlign w:val="center"/>
            <w:hideMark/>
          </w:tcPr>
          <w:p w14:paraId="13757BF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c>
          <w:tcPr>
            <w:tcW w:w="1701" w:type="dxa"/>
            <w:tcBorders>
              <w:top w:val="nil"/>
              <w:left w:val="nil"/>
              <w:bottom w:val="nil"/>
              <w:right w:val="single" w:sz="8" w:space="0" w:color="auto"/>
            </w:tcBorders>
            <w:shd w:val="clear" w:color="auto" w:fill="auto"/>
            <w:vAlign w:val="center"/>
            <w:hideMark/>
          </w:tcPr>
          <w:p w14:paraId="1D21ED3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6E558C13"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63B34C7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45</w:t>
            </w:r>
          </w:p>
        </w:tc>
        <w:tc>
          <w:tcPr>
            <w:tcW w:w="5020" w:type="dxa"/>
            <w:tcBorders>
              <w:top w:val="nil"/>
              <w:left w:val="nil"/>
              <w:bottom w:val="nil"/>
              <w:right w:val="nil"/>
            </w:tcBorders>
            <w:shd w:val="clear" w:color="auto" w:fill="auto"/>
            <w:hideMark/>
          </w:tcPr>
          <w:p w14:paraId="70893005"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Очищення приміщень від сміття</w:t>
            </w:r>
          </w:p>
        </w:tc>
        <w:tc>
          <w:tcPr>
            <w:tcW w:w="1046" w:type="dxa"/>
            <w:tcBorders>
              <w:top w:val="nil"/>
              <w:left w:val="single" w:sz="4" w:space="0" w:color="auto"/>
              <w:bottom w:val="nil"/>
              <w:right w:val="nil"/>
            </w:tcBorders>
            <w:shd w:val="clear" w:color="auto" w:fill="auto"/>
            <w:hideMark/>
          </w:tcPr>
          <w:p w14:paraId="5A0411E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т</w:t>
            </w:r>
          </w:p>
        </w:tc>
        <w:tc>
          <w:tcPr>
            <w:tcW w:w="1506" w:type="dxa"/>
            <w:tcBorders>
              <w:top w:val="nil"/>
              <w:left w:val="single" w:sz="4" w:space="0" w:color="auto"/>
              <w:bottom w:val="nil"/>
              <w:right w:val="single" w:sz="4" w:space="0" w:color="000000"/>
            </w:tcBorders>
            <w:shd w:val="clear" w:color="auto" w:fill="auto"/>
            <w:hideMark/>
          </w:tcPr>
          <w:p w14:paraId="692F758D"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5CBD899F"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261B3C8A"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62EBA3A5"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46</w:t>
            </w:r>
          </w:p>
        </w:tc>
        <w:tc>
          <w:tcPr>
            <w:tcW w:w="5020" w:type="dxa"/>
            <w:tcBorders>
              <w:top w:val="nil"/>
              <w:left w:val="nil"/>
              <w:bottom w:val="nil"/>
              <w:right w:val="nil"/>
            </w:tcBorders>
            <w:shd w:val="clear" w:color="auto" w:fill="auto"/>
            <w:hideMark/>
          </w:tcPr>
          <w:p w14:paraId="04F1DCC4"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Навантаження сміття вручну в мішки</w:t>
            </w:r>
          </w:p>
        </w:tc>
        <w:tc>
          <w:tcPr>
            <w:tcW w:w="1046" w:type="dxa"/>
            <w:tcBorders>
              <w:top w:val="nil"/>
              <w:left w:val="single" w:sz="4" w:space="0" w:color="auto"/>
              <w:bottom w:val="nil"/>
              <w:right w:val="nil"/>
            </w:tcBorders>
            <w:shd w:val="clear" w:color="auto" w:fill="auto"/>
            <w:hideMark/>
          </w:tcPr>
          <w:p w14:paraId="4DAF0D4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 т</w:t>
            </w:r>
          </w:p>
        </w:tc>
        <w:tc>
          <w:tcPr>
            <w:tcW w:w="1506" w:type="dxa"/>
            <w:tcBorders>
              <w:top w:val="nil"/>
              <w:left w:val="single" w:sz="4" w:space="0" w:color="auto"/>
              <w:bottom w:val="nil"/>
              <w:right w:val="single" w:sz="4" w:space="0" w:color="000000"/>
            </w:tcBorders>
            <w:shd w:val="clear" w:color="auto" w:fill="auto"/>
            <w:hideMark/>
          </w:tcPr>
          <w:p w14:paraId="4F9DB1A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6FB5A22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552DA3A7"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7DEE49C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47</w:t>
            </w:r>
          </w:p>
        </w:tc>
        <w:tc>
          <w:tcPr>
            <w:tcW w:w="5020" w:type="dxa"/>
            <w:tcBorders>
              <w:top w:val="nil"/>
              <w:left w:val="nil"/>
              <w:bottom w:val="nil"/>
              <w:right w:val="nil"/>
            </w:tcBorders>
            <w:shd w:val="clear" w:color="auto" w:fill="auto"/>
            <w:hideMark/>
          </w:tcPr>
          <w:p w14:paraId="39915AB8"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Мішок під сміття</w:t>
            </w:r>
          </w:p>
        </w:tc>
        <w:tc>
          <w:tcPr>
            <w:tcW w:w="1046" w:type="dxa"/>
            <w:tcBorders>
              <w:top w:val="nil"/>
              <w:left w:val="single" w:sz="4" w:space="0" w:color="auto"/>
              <w:bottom w:val="nil"/>
              <w:right w:val="nil"/>
            </w:tcBorders>
            <w:shd w:val="clear" w:color="auto" w:fill="auto"/>
            <w:hideMark/>
          </w:tcPr>
          <w:p w14:paraId="18520F66"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шт</w:t>
            </w:r>
          </w:p>
        </w:tc>
        <w:tc>
          <w:tcPr>
            <w:tcW w:w="1506" w:type="dxa"/>
            <w:tcBorders>
              <w:top w:val="nil"/>
              <w:left w:val="single" w:sz="4" w:space="0" w:color="auto"/>
              <w:bottom w:val="nil"/>
              <w:right w:val="single" w:sz="4" w:space="0" w:color="000000"/>
            </w:tcBorders>
            <w:shd w:val="clear" w:color="auto" w:fill="auto"/>
            <w:hideMark/>
          </w:tcPr>
          <w:p w14:paraId="1F258BA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167</w:t>
            </w:r>
          </w:p>
        </w:tc>
        <w:tc>
          <w:tcPr>
            <w:tcW w:w="1701" w:type="dxa"/>
            <w:tcBorders>
              <w:top w:val="nil"/>
              <w:left w:val="nil"/>
              <w:bottom w:val="nil"/>
              <w:right w:val="single" w:sz="8" w:space="0" w:color="auto"/>
            </w:tcBorders>
            <w:shd w:val="clear" w:color="auto" w:fill="auto"/>
            <w:hideMark/>
          </w:tcPr>
          <w:p w14:paraId="7E6A759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090D472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2EC254B"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48</w:t>
            </w:r>
          </w:p>
        </w:tc>
        <w:tc>
          <w:tcPr>
            <w:tcW w:w="5020" w:type="dxa"/>
            <w:tcBorders>
              <w:top w:val="nil"/>
              <w:left w:val="nil"/>
              <w:bottom w:val="nil"/>
              <w:right w:val="nil"/>
            </w:tcBorders>
            <w:shd w:val="clear" w:color="auto" w:fill="auto"/>
            <w:hideMark/>
          </w:tcPr>
          <w:p w14:paraId="485F901A"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Навантаження сміття вручну в мішках на машину</w:t>
            </w:r>
          </w:p>
        </w:tc>
        <w:tc>
          <w:tcPr>
            <w:tcW w:w="1046" w:type="dxa"/>
            <w:tcBorders>
              <w:top w:val="nil"/>
              <w:left w:val="single" w:sz="4" w:space="0" w:color="auto"/>
              <w:bottom w:val="nil"/>
              <w:right w:val="nil"/>
            </w:tcBorders>
            <w:shd w:val="clear" w:color="auto" w:fill="auto"/>
            <w:hideMark/>
          </w:tcPr>
          <w:p w14:paraId="152817D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xml:space="preserve"> т</w:t>
            </w:r>
          </w:p>
        </w:tc>
        <w:tc>
          <w:tcPr>
            <w:tcW w:w="1506" w:type="dxa"/>
            <w:tcBorders>
              <w:top w:val="nil"/>
              <w:left w:val="single" w:sz="4" w:space="0" w:color="auto"/>
              <w:bottom w:val="nil"/>
              <w:right w:val="single" w:sz="4" w:space="0" w:color="000000"/>
            </w:tcBorders>
            <w:shd w:val="clear" w:color="auto" w:fill="auto"/>
            <w:hideMark/>
          </w:tcPr>
          <w:p w14:paraId="3E26E67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756399B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3451B755" w14:textId="77777777" w:rsidTr="0098450B">
        <w:trPr>
          <w:trHeight w:val="297"/>
        </w:trPr>
        <w:tc>
          <w:tcPr>
            <w:tcW w:w="640" w:type="dxa"/>
            <w:tcBorders>
              <w:top w:val="nil"/>
              <w:left w:val="single" w:sz="8" w:space="0" w:color="auto"/>
              <w:bottom w:val="nil"/>
              <w:right w:val="single" w:sz="4" w:space="0" w:color="auto"/>
            </w:tcBorders>
            <w:shd w:val="clear" w:color="auto" w:fill="auto"/>
            <w:hideMark/>
          </w:tcPr>
          <w:p w14:paraId="5D6F108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49</w:t>
            </w:r>
          </w:p>
        </w:tc>
        <w:tc>
          <w:tcPr>
            <w:tcW w:w="5020" w:type="dxa"/>
            <w:tcBorders>
              <w:top w:val="nil"/>
              <w:left w:val="nil"/>
              <w:bottom w:val="nil"/>
              <w:right w:val="nil"/>
            </w:tcBorders>
            <w:shd w:val="clear" w:color="auto" w:fill="auto"/>
            <w:hideMark/>
          </w:tcPr>
          <w:p w14:paraId="08D942AA"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Перевезення сміття до 30 км</w:t>
            </w:r>
          </w:p>
        </w:tc>
        <w:tc>
          <w:tcPr>
            <w:tcW w:w="1046" w:type="dxa"/>
            <w:tcBorders>
              <w:top w:val="nil"/>
              <w:left w:val="single" w:sz="4" w:space="0" w:color="auto"/>
              <w:bottom w:val="nil"/>
              <w:right w:val="nil"/>
            </w:tcBorders>
            <w:shd w:val="clear" w:color="auto" w:fill="auto"/>
            <w:hideMark/>
          </w:tcPr>
          <w:p w14:paraId="11DF3BC4"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т</w:t>
            </w:r>
          </w:p>
        </w:tc>
        <w:tc>
          <w:tcPr>
            <w:tcW w:w="1506" w:type="dxa"/>
            <w:tcBorders>
              <w:top w:val="nil"/>
              <w:left w:val="single" w:sz="4" w:space="0" w:color="auto"/>
              <w:bottom w:val="nil"/>
              <w:right w:val="single" w:sz="4" w:space="0" w:color="000000"/>
            </w:tcBorders>
            <w:shd w:val="clear" w:color="auto" w:fill="auto"/>
            <w:hideMark/>
          </w:tcPr>
          <w:p w14:paraId="3C049709"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w:t>
            </w:r>
          </w:p>
        </w:tc>
        <w:tc>
          <w:tcPr>
            <w:tcW w:w="1701" w:type="dxa"/>
            <w:tcBorders>
              <w:top w:val="nil"/>
              <w:left w:val="nil"/>
              <w:bottom w:val="nil"/>
              <w:right w:val="single" w:sz="8" w:space="0" w:color="auto"/>
            </w:tcBorders>
            <w:shd w:val="clear" w:color="auto" w:fill="auto"/>
            <w:hideMark/>
          </w:tcPr>
          <w:p w14:paraId="1722FD07"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r w:rsidR="0098450B" w:rsidRPr="0098450B" w14:paraId="4134F73C" w14:textId="77777777" w:rsidTr="0099014F">
        <w:trPr>
          <w:trHeight w:val="297"/>
        </w:trPr>
        <w:tc>
          <w:tcPr>
            <w:tcW w:w="640" w:type="dxa"/>
            <w:tcBorders>
              <w:top w:val="nil"/>
              <w:left w:val="single" w:sz="8" w:space="0" w:color="auto"/>
              <w:bottom w:val="single" w:sz="4" w:space="0" w:color="auto"/>
              <w:right w:val="single" w:sz="4" w:space="0" w:color="auto"/>
            </w:tcBorders>
            <w:shd w:val="clear" w:color="auto" w:fill="auto"/>
            <w:hideMark/>
          </w:tcPr>
          <w:p w14:paraId="3DF2FDCA"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50</w:t>
            </w:r>
          </w:p>
        </w:tc>
        <w:tc>
          <w:tcPr>
            <w:tcW w:w="5020" w:type="dxa"/>
            <w:tcBorders>
              <w:top w:val="nil"/>
              <w:left w:val="nil"/>
              <w:bottom w:val="single" w:sz="4" w:space="0" w:color="auto"/>
              <w:right w:val="nil"/>
            </w:tcBorders>
            <w:shd w:val="clear" w:color="auto" w:fill="auto"/>
            <w:hideMark/>
          </w:tcPr>
          <w:p w14:paraId="2DFEF3EB" w14:textId="77777777" w:rsidR="0098450B" w:rsidRPr="0098450B" w:rsidRDefault="0098450B" w:rsidP="0098450B">
            <w:pPr>
              <w:spacing w:after="0" w:line="240" w:lineRule="auto"/>
              <w:ind w:left="0" w:right="0" w:firstLine="0"/>
              <w:jc w:val="left"/>
              <w:rPr>
                <w:rFonts w:ascii="Arial CYR" w:hAnsi="Arial CYR" w:cs="Arial CYR"/>
                <w:kern w:val="0"/>
                <w:sz w:val="20"/>
                <w:szCs w:val="20"/>
                <w14:ligatures w14:val="none"/>
              </w:rPr>
            </w:pPr>
            <w:r w:rsidRPr="0098450B">
              <w:rPr>
                <w:rFonts w:ascii="Arial CYR" w:hAnsi="Arial CYR" w:cs="Arial CYR"/>
                <w:kern w:val="0"/>
                <w:sz w:val="20"/>
                <w:szCs w:val="20"/>
                <w14:ligatures w14:val="none"/>
              </w:rPr>
              <w:t>Післябудівельне прибирання, клінінг</w:t>
            </w:r>
          </w:p>
        </w:tc>
        <w:tc>
          <w:tcPr>
            <w:tcW w:w="1046" w:type="dxa"/>
            <w:tcBorders>
              <w:top w:val="nil"/>
              <w:left w:val="single" w:sz="4" w:space="0" w:color="auto"/>
              <w:bottom w:val="single" w:sz="4" w:space="0" w:color="auto"/>
              <w:right w:val="nil"/>
            </w:tcBorders>
            <w:shd w:val="clear" w:color="auto" w:fill="auto"/>
            <w:hideMark/>
          </w:tcPr>
          <w:p w14:paraId="28E0476E"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посл.</w:t>
            </w:r>
          </w:p>
        </w:tc>
        <w:tc>
          <w:tcPr>
            <w:tcW w:w="1506" w:type="dxa"/>
            <w:tcBorders>
              <w:top w:val="nil"/>
              <w:left w:val="single" w:sz="4" w:space="0" w:color="auto"/>
              <w:bottom w:val="single" w:sz="4" w:space="0" w:color="auto"/>
              <w:right w:val="single" w:sz="4" w:space="0" w:color="000000"/>
            </w:tcBorders>
            <w:shd w:val="clear" w:color="auto" w:fill="auto"/>
            <w:hideMark/>
          </w:tcPr>
          <w:p w14:paraId="3F20FE42"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1</w:t>
            </w:r>
          </w:p>
        </w:tc>
        <w:tc>
          <w:tcPr>
            <w:tcW w:w="1701" w:type="dxa"/>
            <w:tcBorders>
              <w:top w:val="nil"/>
              <w:left w:val="nil"/>
              <w:bottom w:val="single" w:sz="4" w:space="0" w:color="auto"/>
              <w:right w:val="single" w:sz="8" w:space="0" w:color="auto"/>
            </w:tcBorders>
            <w:shd w:val="clear" w:color="auto" w:fill="auto"/>
            <w:hideMark/>
          </w:tcPr>
          <w:p w14:paraId="6FC705C3" w14:textId="77777777" w:rsidR="0098450B" w:rsidRPr="0098450B" w:rsidRDefault="0098450B" w:rsidP="0098450B">
            <w:pPr>
              <w:spacing w:after="0" w:line="240" w:lineRule="auto"/>
              <w:ind w:left="0" w:right="0" w:firstLine="0"/>
              <w:jc w:val="center"/>
              <w:rPr>
                <w:rFonts w:ascii="Arial CYR" w:hAnsi="Arial CYR" w:cs="Arial CYR"/>
                <w:kern w:val="0"/>
                <w:sz w:val="20"/>
                <w:szCs w:val="20"/>
                <w14:ligatures w14:val="none"/>
              </w:rPr>
            </w:pPr>
            <w:r w:rsidRPr="0098450B">
              <w:rPr>
                <w:rFonts w:ascii="Arial CYR" w:hAnsi="Arial CYR" w:cs="Arial CYR"/>
                <w:kern w:val="0"/>
                <w:sz w:val="20"/>
                <w:szCs w:val="20"/>
                <w14:ligatures w14:val="none"/>
              </w:rPr>
              <w:t> </w:t>
            </w:r>
          </w:p>
        </w:tc>
      </w:tr>
    </w:tbl>
    <w:p w14:paraId="6996DF61" w14:textId="77777777" w:rsidR="00187AD3" w:rsidRPr="00187AD3" w:rsidRDefault="00187AD3" w:rsidP="0098450B"/>
    <w:sectPr w:rsidR="00187AD3" w:rsidRPr="00187AD3" w:rsidSect="00F459FD">
      <w:pgSz w:w="11906" w:h="16838"/>
      <w:pgMar w:top="284" w:right="543" w:bottom="584" w:left="1416"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39F110D"/>
    <w:multiLevelType w:val="hybridMultilevel"/>
    <w:tmpl w:val="A6D8211E"/>
    <w:lvl w:ilvl="0" w:tplc="EF648506">
      <w:start w:val="1"/>
      <w:numFmt w:val="bullet"/>
      <w:lvlText w:val="-"/>
      <w:lvlJc w:val="left"/>
      <w:pPr>
        <w:ind w:left="71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CCE4CA2A">
      <w:start w:val="1"/>
      <w:numFmt w:val="bullet"/>
      <w:lvlText w:val="o"/>
      <w:lvlJc w:val="left"/>
      <w:pPr>
        <w:ind w:left="141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3B2C8F60">
      <w:start w:val="1"/>
      <w:numFmt w:val="bullet"/>
      <w:lvlText w:val="▪"/>
      <w:lvlJc w:val="left"/>
      <w:pPr>
        <w:ind w:left="213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F190E108">
      <w:start w:val="1"/>
      <w:numFmt w:val="bullet"/>
      <w:lvlText w:val="•"/>
      <w:lvlJc w:val="left"/>
      <w:pPr>
        <w:ind w:left="285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6B0C1D22">
      <w:start w:val="1"/>
      <w:numFmt w:val="bullet"/>
      <w:lvlText w:val="o"/>
      <w:lvlJc w:val="left"/>
      <w:pPr>
        <w:ind w:left="357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095451F4">
      <w:start w:val="1"/>
      <w:numFmt w:val="bullet"/>
      <w:lvlText w:val="▪"/>
      <w:lvlJc w:val="left"/>
      <w:pPr>
        <w:ind w:left="429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5CE635B4">
      <w:start w:val="1"/>
      <w:numFmt w:val="bullet"/>
      <w:lvlText w:val="•"/>
      <w:lvlJc w:val="left"/>
      <w:pPr>
        <w:ind w:left="501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888CD260">
      <w:start w:val="1"/>
      <w:numFmt w:val="bullet"/>
      <w:lvlText w:val="o"/>
      <w:lvlJc w:val="left"/>
      <w:pPr>
        <w:ind w:left="573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5E3A6D1E">
      <w:start w:val="1"/>
      <w:numFmt w:val="bullet"/>
      <w:lvlText w:val="▪"/>
      <w:lvlJc w:val="left"/>
      <w:pPr>
        <w:ind w:left="645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050E46"/>
    <w:multiLevelType w:val="hybridMultilevel"/>
    <w:tmpl w:val="768C6F98"/>
    <w:lvl w:ilvl="0" w:tplc="BDF85A86">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3AAA5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262930">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36A73A">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D07F68">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82C9E">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642F68">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027EAC">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4CF6AE">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32C23E0"/>
    <w:multiLevelType w:val="hybridMultilevel"/>
    <w:tmpl w:val="4E6CF20A"/>
    <w:lvl w:ilvl="0" w:tplc="3C8E6C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E711D47"/>
    <w:multiLevelType w:val="hybridMultilevel"/>
    <w:tmpl w:val="8196C92C"/>
    <w:lvl w:ilvl="0" w:tplc="5EC41B9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9A83E74"/>
    <w:multiLevelType w:val="hybridMultilevel"/>
    <w:tmpl w:val="3B324960"/>
    <w:lvl w:ilvl="0" w:tplc="63309074">
      <w:start w:val="1"/>
      <w:numFmt w:val="bullet"/>
      <w:lvlText w:val="-"/>
      <w:lvlJc w:val="left"/>
      <w:pPr>
        <w:ind w:left="722"/>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D0899B0">
      <w:start w:val="1"/>
      <w:numFmt w:val="bullet"/>
      <w:lvlText w:val="o"/>
      <w:lvlJc w:val="left"/>
      <w:pPr>
        <w:ind w:left="15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4B040E4">
      <w:start w:val="1"/>
      <w:numFmt w:val="bullet"/>
      <w:lvlText w:val="▪"/>
      <w:lvlJc w:val="left"/>
      <w:pPr>
        <w:ind w:left="22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D3E82D7A">
      <w:start w:val="1"/>
      <w:numFmt w:val="bullet"/>
      <w:lvlText w:val="•"/>
      <w:lvlJc w:val="left"/>
      <w:pPr>
        <w:ind w:left="29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80E18E2">
      <w:start w:val="1"/>
      <w:numFmt w:val="bullet"/>
      <w:lvlText w:val="o"/>
      <w:lvlJc w:val="left"/>
      <w:pPr>
        <w:ind w:left="37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0147E16">
      <w:start w:val="1"/>
      <w:numFmt w:val="bullet"/>
      <w:lvlText w:val="▪"/>
      <w:lvlJc w:val="left"/>
      <w:pPr>
        <w:ind w:left="44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77822E0E">
      <w:start w:val="1"/>
      <w:numFmt w:val="bullet"/>
      <w:lvlText w:val="•"/>
      <w:lvlJc w:val="left"/>
      <w:pPr>
        <w:ind w:left="51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5B4262D8">
      <w:start w:val="1"/>
      <w:numFmt w:val="bullet"/>
      <w:lvlText w:val="o"/>
      <w:lvlJc w:val="left"/>
      <w:pPr>
        <w:ind w:left="58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D0A8EFC">
      <w:start w:val="1"/>
      <w:numFmt w:val="bullet"/>
      <w:lvlText w:val="▪"/>
      <w:lvlJc w:val="left"/>
      <w:pPr>
        <w:ind w:left="65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C777ED8"/>
    <w:multiLevelType w:val="hybridMultilevel"/>
    <w:tmpl w:val="31F01732"/>
    <w:lvl w:ilvl="0" w:tplc="40346D6E">
      <w:start w:val="1"/>
      <w:numFmt w:val="decimal"/>
      <w:lvlText w:val="%1."/>
      <w:lvlJc w:val="left"/>
      <w:pPr>
        <w:ind w:left="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A87BAE">
      <w:start w:val="1"/>
      <w:numFmt w:val="lowerLetter"/>
      <w:lvlText w:val="%2"/>
      <w:lvlJc w:val="left"/>
      <w:pPr>
        <w:ind w:left="14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A46C06">
      <w:start w:val="1"/>
      <w:numFmt w:val="lowerRoman"/>
      <w:lvlText w:val="%3"/>
      <w:lvlJc w:val="left"/>
      <w:pPr>
        <w:ind w:left="2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A61510">
      <w:start w:val="1"/>
      <w:numFmt w:val="decimal"/>
      <w:lvlText w:val="%4"/>
      <w:lvlJc w:val="left"/>
      <w:pPr>
        <w:ind w:left="2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0294BC">
      <w:start w:val="1"/>
      <w:numFmt w:val="lowerLetter"/>
      <w:lvlText w:val="%5"/>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40A1E6">
      <w:start w:val="1"/>
      <w:numFmt w:val="lowerRoman"/>
      <w:lvlText w:val="%6"/>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8E38FE">
      <w:start w:val="1"/>
      <w:numFmt w:val="decimal"/>
      <w:lvlText w:val="%7"/>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22FF3E">
      <w:start w:val="1"/>
      <w:numFmt w:val="lowerLetter"/>
      <w:lvlText w:val="%8"/>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98F392">
      <w:start w:val="1"/>
      <w:numFmt w:val="lowerRoman"/>
      <w:lvlText w:val="%9"/>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9A9494B"/>
    <w:multiLevelType w:val="hybridMultilevel"/>
    <w:tmpl w:val="1042336A"/>
    <w:lvl w:ilvl="0" w:tplc="37484A1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6ED65DE1"/>
    <w:multiLevelType w:val="hybridMultilevel"/>
    <w:tmpl w:val="B9A44F2C"/>
    <w:lvl w:ilvl="0" w:tplc="D53AC45C">
      <w:start w:val="4"/>
      <w:numFmt w:val="bullet"/>
      <w:lvlText w:val="-"/>
      <w:lvlJc w:val="left"/>
      <w:pPr>
        <w:ind w:left="720" w:hanging="360"/>
      </w:pPr>
      <w:rPr>
        <w:rFonts w:ascii="Calibri Light" w:eastAsiaTheme="minorHAnsi" w:hAnsi="Calibri Light" w:cs="Calibri Light"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317417320">
    <w:abstractNumId w:val="1"/>
  </w:num>
  <w:num w:numId="2" w16cid:durableId="2001343740">
    <w:abstractNumId w:val="2"/>
  </w:num>
  <w:num w:numId="3" w16cid:durableId="115873157">
    <w:abstractNumId w:val="6"/>
  </w:num>
  <w:num w:numId="4" w16cid:durableId="1464233124">
    <w:abstractNumId w:val="5"/>
  </w:num>
  <w:num w:numId="5" w16cid:durableId="1158231849">
    <w:abstractNumId w:val="8"/>
  </w:num>
  <w:num w:numId="6" w16cid:durableId="726950658">
    <w:abstractNumId w:val="3"/>
  </w:num>
  <w:num w:numId="7" w16cid:durableId="1700010809">
    <w:abstractNumId w:val="7"/>
  </w:num>
  <w:num w:numId="8" w16cid:durableId="708991970">
    <w:abstractNumId w:val="4"/>
  </w:num>
  <w:num w:numId="9" w16cid:durableId="1507093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DD3"/>
    <w:rsid w:val="000741D6"/>
    <w:rsid w:val="00187AD3"/>
    <w:rsid w:val="00230C91"/>
    <w:rsid w:val="002A42FA"/>
    <w:rsid w:val="002C2A7B"/>
    <w:rsid w:val="00391464"/>
    <w:rsid w:val="0039235A"/>
    <w:rsid w:val="003924CA"/>
    <w:rsid w:val="003B11AA"/>
    <w:rsid w:val="003F0278"/>
    <w:rsid w:val="00431DD1"/>
    <w:rsid w:val="004C4CA6"/>
    <w:rsid w:val="0050366C"/>
    <w:rsid w:val="005E6CCC"/>
    <w:rsid w:val="00633CD6"/>
    <w:rsid w:val="00704393"/>
    <w:rsid w:val="00705BBC"/>
    <w:rsid w:val="007C2B2F"/>
    <w:rsid w:val="0081218C"/>
    <w:rsid w:val="00817DD3"/>
    <w:rsid w:val="0086767E"/>
    <w:rsid w:val="008E7D3E"/>
    <w:rsid w:val="00920468"/>
    <w:rsid w:val="0098450B"/>
    <w:rsid w:val="0099014F"/>
    <w:rsid w:val="00A226F1"/>
    <w:rsid w:val="00A66464"/>
    <w:rsid w:val="00AD0EE5"/>
    <w:rsid w:val="00BF6F64"/>
    <w:rsid w:val="00C678E5"/>
    <w:rsid w:val="00CC62C1"/>
    <w:rsid w:val="00D01037"/>
    <w:rsid w:val="00D04A4A"/>
    <w:rsid w:val="00D92E69"/>
    <w:rsid w:val="00DF2F8A"/>
    <w:rsid w:val="00E673B9"/>
    <w:rsid w:val="00E67EB8"/>
    <w:rsid w:val="00F077FD"/>
    <w:rsid w:val="00F459F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706BA"/>
  <w15:docId w15:val="{404D173C-B651-4E3F-A5F4-405220843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 w:line="267" w:lineRule="auto"/>
      <w:ind w:left="10" w:right="311" w:hanging="10"/>
      <w:jc w:val="both"/>
    </w:pPr>
    <w:rPr>
      <w:rFonts w:ascii="Times New Roman" w:eastAsia="Times New Roman" w:hAnsi="Times New Roman" w:cs="Times New Roman"/>
      <w:color w:val="000000"/>
    </w:rPr>
  </w:style>
  <w:style w:type="paragraph" w:styleId="1">
    <w:name w:val="heading 1"/>
    <w:next w:val="a"/>
    <w:link w:val="10"/>
    <w:uiPriority w:val="9"/>
    <w:qFormat/>
    <w:pPr>
      <w:keepNext/>
      <w:keepLines/>
      <w:spacing w:after="0" w:line="259" w:lineRule="auto"/>
      <w:ind w:left="718" w:hanging="10"/>
      <w:jc w:val="center"/>
      <w:outlineLvl w:val="0"/>
    </w:pPr>
    <w:rPr>
      <w:rFonts w:ascii="Times New Roman" w:eastAsia="Times New Roman" w:hAnsi="Times New Roman" w:cs="Times New Roman"/>
      <w:b/>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D92E69"/>
    <w:pPr>
      <w:ind w:left="720"/>
      <w:contextualSpacing/>
    </w:pPr>
  </w:style>
  <w:style w:type="character" w:customStyle="1" w:styleId="hps">
    <w:name w:val="hps"/>
    <w:basedOn w:val="a0"/>
    <w:rsid w:val="005E6CCC"/>
  </w:style>
  <w:style w:type="paragraph" w:styleId="a4">
    <w:name w:val="Normal (Web)"/>
    <w:basedOn w:val="a"/>
    <w:rsid w:val="005E6CCC"/>
    <w:pPr>
      <w:spacing w:before="100" w:beforeAutospacing="1" w:after="100" w:afterAutospacing="1" w:line="240" w:lineRule="auto"/>
      <w:ind w:left="0" w:right="0" w:firstLine="0"/>
      <w:jc w:val="left"/>
    </w:pPr>
    <w:rPr>
      <w:rFonts w:ascii="Arial Unicode MS" w:eastAsia="Arial Unicode MS" w:hAnsi="Arial Unicode MS" w:cs="Arial Unicode MS"/>
      <w:color w:val="auto"/>
      <w:kern w:val="0"/>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22551">
      <w:bodyDiv w:val="1"/>
      <w:marLeft w:val="0"/>
      <w:marRight w:val="0"/>
      <w:marTop w:val="0"/>
      <w:marBottom w:val="0"/>
      <w:divBdr>
        <w:top w:val="none" w:sz="0" w:space="0" w:color="auto"/>
        <w:left w:val="none" w:sz="0" w:space="0" w:color="auto"/>
        <w:bottom w:val="none" w:sz="0" w:space="0" w:color="auto"/>
        <w:right w:val="none" w:sz="0" w:space="0" w:color="auto"/>
      </w:divBdr>
    </w:div>
    <w:div w:id="7198650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2310</TotalTime>
  <Pages>5</Pages>
  <Words>7007</Words>
  <Characters>3994</Characters>
  <Application>Microsoft Office Word</Application>
  <DocSecurity>0</DocSecurity>
  <Lines>33</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cp:lastModifiedBy>Спеціаліст з закупівель КОО ТЧХУ</cp:lastModifiedBy>
  <cp:revision>15</cp:revision>
  <cp:lastPrinted>2024-12-16T15:26:00Z</cp:lastPrinted>
  <dcterms:created xsi:type="dcterms:W3CDTF">2024-03-05T13:55:00Z</dcterms:created>
  <dcterms:modified xsi:type="dcterms:W3CDTF">2024-12-26T08:27:00Z</dcterms:modified>
</cp:coreProperties>
</file>